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56" w:rsidRPr="00A072CA" w:rsidRDefault="006B5856" w:rsidP="006B5856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  <w:lang w:val="uk-UA"/>
        </w:rPr>
      </w:pPr>
      <w:r w:rsidRPr="00A072CA">
        <w:rPr>
          <w:rFonts w:ascii="Times New Roman" w:hAnsi="Times New Roman"/>
          <w:sz w:val="24"/>
          <w:szCs w:val="24"/>
          <w:lang w:val="uk-UA"/>
        </w:rPr>
        <w:t>2. Детермінанти інноваційного розвитку національної економіки.</w:t>
      </w:r>
    </w:p>
    <w:p w:rsidR="006B5856" w:rsidRPr="00A072CA" w:rsidRDefault="006B5856" w:rsidP="006B58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5856" w:rsidRPr="00A072CA" w:rsidRDefault="006B5856" w:rsidP="006B585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A072CA">
        <w:rPr>
          <w:rFonts w:ascii="Times New Roman" w:hAnsi="Times New Roman"/>
          <w:b/>
          <w:sz w:val="24"/>
          <w:szCs w:val="24"/>
          <w:lang w:val="uk-UA"/>
        </w:rPr>
        <w:t>Долгополов М.Г</w:t>
      </w:r>
      <w:r w:rsidRPr="00A072CA">
        <w:rPr>
          <w:rFonts w:ascii="Times New Roman" w:hAnsi="Times New Roman"/>
          <w:sz w:val="24"/>
          <w:szCs w:val="24"/>
          <w:lang w:val="uk-UA"/>
        </w:rPr>
        <w:t>., студент 3 курсу,</w:t>
      </w:r>
      <w:r w:rsidRPr="00A072CA">
        <w:rPr>
          <w:rFonts w:ascii="Times New Roman" w:hAnsi="Times New Roman"/>
          <w:sz w:val="24"/>
          <w:szCs w:val="24"/>
          <w:lang w:val="uk-UA"/>
        </w:rPr>
        <w:br/>
        <w:t>група Ф-131, фінансово-економічний факультет</w:t>
      </w:r>
    </w:p>
    <w:p w:rsidR="006B5856" w:rsidRPr="00A072CA" w:rsidRDefault="006B5856" w:rsidP="006B585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A072CA">
        <w:rPr>
          <w:rFonts w:ascii="Times New Roman" w:hAnsi="Times New Roman"/>
          <w:b/>
          <w:sz w:val="24"/>
          <w:szCs w:val="24"/>
          <w:lang w:val="uk-UA"/>
        </w:rPr>
        <w:t>Савченко В.Ф.</w:t>
      </w:r>
      <w:r w:rsidRPr="00A072CA">
        <w:rPr>
          <w:rFonts w:ascii="Times New Roman" w:hAnsi="Times New Roman"/>
          <w:sz w:val="24"/>
          <w:szCs w:val="24"/>
          <w:lang w:val="uk-UA"/>
        </w:rPr>
        <w:t>, д.е.н, професор</w:t>
      </w:r>
      <w:r w:rsidR="006F7DA4">
        <w:rPr>
          <w:rFonts w:ascii="Times New Roman" w:hAnsi="Times New Roman"/>
          <w:sz w:val="24"/>
          <w:szCs w:val="24"/>
          <w:lang w:val="uk-UA"/>
        </w:rPr>
        <w:t>, засл. економіст України</w:t>
      </w:r>
    </w:p>
    <w:p w:rsidR="006B5856" w:rsidRPr="00A072CA" w:rsidRDefault="006B5856" w:rsidP="006B585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A072CA">
        <w:rPr>
          <w:rFonts w:ascii="Times New Roman" w:hAnsi="Times New Roman"/>
          <w:sz w:val="24"/>
          <w:szCs w:val="24"/>
          <w:lang w:val="uk-UA"/>
        </w:rPr>
        <w:t>Навчально-науковий інститут економіки</w:t>
      </w:r>
    </w:p>
    <w:p w:rsidR="006B5856" w:rsidRPr="00A072CA" w:rsidRDefault="006B5856" w:rsidP="006B585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A072CA">
        <w:rPr>
          <w:rFonts w:ascii="Times New Roman" w:hAnsi="Times New Roman"/>
          <w:sz w:val="24"/>
          <w:szCs w:val="24"/>
          <w:lang w:val="uk-UA"/>
        </w:rPr>
        <w:t>Чернігівського національного технологічного університету</w:t>
      </w:r>
    </w:p>
    <w:p w:rsidR="006B5856" w:rsidRPr="00A072CA" w:rsidRDefault="006B5856" w:rsidP="006B5856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A072CA">
        <w:rPr>
          <w:rFonts w:ascii="Times New Roman" w:hAnsi="Times New Roman"/>
          <w:sz w:val="24"/>
          <w:szCs w:val="24"/>
          <w:lang w:val="uk-UA"/>
        </w:rPr>
        <w:t>e-mail:dmihailg@gmail.com</w:t>
      </w:r>
    </w:p>
    <w:p w:rsidR="006B5856" w:rsidRPr="00A072CA" w:rsidRDefault="006B5856" w:rsidP="006B58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5856" w:rsidRPr="00A072CA" w:rsidRDefault="006B5856" w:rsidP="006B585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72CA">
        <w:rPr>
          <w:rFonts w:ascii="Times New Roman" w:hAnsi="Times New Roman"/>
          <w:b/>
          <w:sz w:val="24"/>
          <w:szCs w:val="24"/>
          <w:lang w:val="uk-UA"/>
        </w:rPr>
        <w:t>ДЕРЖАВНА ПІДТРИМКА ІННОВАЦІЙНОГО РОЗВИТКУ ПІДПРИЄМНИЦТВА</w:t>
      </w:r>
    </w:p>
    <w:p w:rsidR="006B5856" w:rsidRPr="00A072CA" w:rsidRDefault="006B5856" w:rsidP="006B5856">
      <w:pPr>
        <w:pStyle w:val="a3"/>
        <w:ind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t>Розвиток будь-якої країни залежить від конкурентоздатності її економіки. Для забезпечення конкурентоздатності конче необхідно активно займатися інноваційною діяльністю та впроваджувати нововведення у виробництво. Інновації забезпечать конкурентоздатність як на внутрішньому, так і на зовнішньому ринках. Таким чином інноваційний розвиток підприємств є важливим фактором зміцнення та розвитку української економіки. Як показує світовий досвід, держава відіграє важливу роль в інноваційній діяльності[1].</w:t>
      </w:r>
    </w:p>
    <w:p w:rsidR="006B5856" w:rsidRPr="00A072CA" w:rsidRDefault="006B5856" w:rsidP="00C36CF8">
      <w:pPr>
        <w:pStyle w:val="a3"/>
        <w:ind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t>Сьогодні для українських підприємств досить актуальне питання забезпечення конкурентоздатності своєї продукції, особливо з урахуванням процесів інтеграції України до ЄС. На жаль, на даному етапі більшість продукції</w:t>
      </w:r>
      <w:r w:rsidR="006861F6">
        <w:rPr>
          <w:szCs w:val="28"/>
          <w:lang w:val="uk-UA"/>
        </w:rPr>
        <w:t>,</w:t>
      </w:r>
      <w:r w:rsidRPr="00A072CA">
        <w:rPr>
          <w:szCs w:val="28"/>
          <w:lang w:val="uk-UA"/>
        </w:rPr>
        <w:t xml:space="preserve"> виробленої в нашій державі, не відповідає європейським стандартам, а тому шлях до Європи для неї закритий. Тому українські підприємства як ніколи потребують інновацій.</w:t>
      </w:r>
    </w:p>
    <w:p w:rsidR="006B5856" w:rsidRPr="00A072CA" w:rsidRDefault="006B5856" w:rsidP="006B5856">
      <w:pPr>
        <w:pStyle w:val="a3"/>
        <w:ind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t xml:space="preserve">Сьогодні вітчизняний експорт – це не високотехнологічна продукція, а сировина та напівфабрикати, що є показником нераціонального використання природних ресурсів держави. Також експорт сировини приносить значно менші прибутки ніж міг би приносити експорт готової, якісної і конкурентоздатної продукції. Від </w:t>
      </w:r>
      <w:r w:rsidR="00027286">
        <w:rPr>
          <w:szCs w:val="28"/>
          <w:lang w:val="uk-UA"/>
        </w:rPr>
        <w:t>цього в кінцевому рахунку залежа</w:t>
      </w:r>
      <w:r w:rsidRPr="00A072CA">
        <w:rPr>
          <w:szCs w:val="28"/>
          <w:lang w:val="uk-UA"/>
        </w:rPr>
        <w:t>ть добробут населення та економічний розвиток країни в цілому.</w:t>
      </w:r>
    </w:p>
    <w:p w:rsidR="006B5856" w:rsidRPr="00A072CA" w:rsidRDefault="006B5856" w:rsidP="006B5856">
      <w:pPr>
        <w:pStyle w:val="a3"/>
        <w:ind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t>Від вироблення та експорту інноваційної продукції залежить розвиток не тільки держави, а і кожного окремо взятого підприємства. Тому вони як ніхто зацікавлені в інноваційному розвитку. Проте для впроваджень інновацій необхідні значні фінансові ресурси, яких бракує. Тому держава повинна підтримувати підприємства, що займаються інноваційною діяльністю, та заохочувати іноземних інвесторів вкладати кошти саме в інноваційний сектор економіки.</w:t>
      </w:r>
    </w:p>
    <w:p w:rsidR="006B5856" w:rsidRPr="00A072CA" w:rsidRDefault="006B5856" w:rsidP="006B5856">
      <w:pPr>
        <w:pStyle w:val="a3"/>
        <w:ind w:firstLine="709"/>
        <w:contextualSpacing/>
        <w:jc w:val="both"/>
        <w:rPr>
          <w:color w:val="000000"/>
          <w:szCs w:val="28"/>
          <w:lang w:val="uk-UA"/>
        </w:rPr>
      </w:pPr>
      <w:r w:rsidRPr="00A072CA">
        <w:rPr>
          <w:szCs w:val="28"/>
          <w:lang w:val="uk-UA"/>
        </w:rPr>
        <w:t xml:space="preserve">Згідно Закону України «Про інноваційну діяльність» інноваційною діяльністю </w:t>
      </w:r>
      <w:r w:rsidRPr="00A072CA">
        <w:rPr>
          <w:color w:val="000000"/>
          <w:szCs w:val="28"/>
          <w:lang w:val="uk-UA"/>
        </w:rPr>
        <w:t>є</w:t>
      </w:r>
      <w:r w:rsidR="00A072CA">
        <w:rPr>
          <w:color w:val="000000"/>
          <w:szCs w:val="28"/>
          <w:lang w:val="uk-UA"/>
        </w:rPr>
        <w:t xml:space="preserve"> </w:t>
      </w:r>
      <w:r w:rsidRPr="00A072CA">
        <w:rPr>
          <w:color w:val="000000"/>
          <w:szCs w:val="28"/>
          <w:lang w:val="uk-UA"/>
        </w:rPr>
        <w:t>діяльність, спрямована на використання і комерціалізацію результатів наукових досліджень та розробок і зумовлює випуск на ринок нових конкурентоздатних товарів і послуг[2].</w:t>
      </w:r>
    </w:p>
    <w:p w:rsidR="006B5856" w:rsidRPr="00A072CA" w:rsidRDefault="006B5856" w:rsidP="006B5856">
      <w:pPr>
        <w:pStyle w:val="a3"/>
        <w:ind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t>Головною метою державної інноваційної політики вважається створення соціально-економічних, організаційних і правових умов для ефективного відтворення, розвитку та використання науково-технічного потенціалу країни, забезпечення впровадження сучасних екологічно чистих, безпечних, енерго- і ресурсозберігаючих технологій, виробництва та реалізації нових видів конкурентоздатної продукції.</w:t>
      </w:r>
    </w:p>
    <w:p w:rsidR="006B5856" w:rsidRPr="00A072CA" w:rsidRDefault="006B5856" w:rsidP="006B5856">
      <w:pPr>
        <w:pStyle w:val="a3"/>
        <w:ind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t>У законі вказується, що державне регулювання інноваційної діяльності здійснюється шляхом:</w:t>
      </w:r>
    </w:p>
    <w:p w:rsidR="006B5856" w:rsidRPr="00A072CA" w:rsidRDefault="006B5856" w:rsidP="006B5856">
      <w:pPr>
        <w:pStyle w:val="a3"/>
        <w:numPr>
          <w:ilvl w:val="0"/>
          <w:numId w:val="2"/>
        </w:numPr>
        <w:tabs>
          <w:tab w:val="right" w:pos="851"/>
        </w:tabs>
        <w:ind w:left="0"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t>визначення і підтримки пріоритетних напрямів інноваційної діяльності державного, галузевого, регіонального та місцевого рівнів;</w:t>
      </w:r>
    </w:p>
    <w:p w:rsidR="006B5856" w:rsidRPr="00A072CA" w:rsidRDefault="006B5856" w:rsidP="006B5856">
      <w:pPr>
        <w:pStyle w:val="a3"/>
        <w:numPr>
          <w:ilvl w:val="0"/>
          <w:numId w:val="2"/>
        </w:numPr>
        <w:tabs>
          <w:tab w:val="right" w:pos="851"/>
        </w:tabs>
        <w:ind w:left="0"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t>формування і реалізації державних, галузевих, регіональних та місцевих інноваційних програм;</w:t>
      </w:r>
    </w:p>
    <w:p w:rsidR="006B5856" w:rsidRPr="00A072CA" w:rsidRDefault="006B5856" w:rsidP="006B5856">
      <w:pPr>
        <w:pStyle w:val="a3"/>
        <w:numPr>
          <w:ilvl w:val="0"/>
          <w:numId w:val="2"/>
        </w:numPr>
        <w:tabs>
          <w:tab w:val="right" w:pos="851"/>
        </w:tabs>
        <w:ind w:left="0"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t>створення нормативно-правової бази та економічних механізмів для підтримки і стимулювання інноваційної діяльності;</w:t>
      </w:r>
    </w:p>
    <w:p w:rsidR="006B5856" w:rsidRPr="00A072CA" w:rsidRDefault="006B5856" w:rsidP="006B5856">
      <w:pPr>
        <w:pStyle w:val="a3"/>
        <w:numPr>
          <w:ilvl w:val="0"/>
          <w:numId w:val="2"/>
        </w:numPr>
        <w:tabs>
          <w:tab w:val="right" w:pos="851"/>
        </w:tabs>
        <w:ind w:left="0"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t>захисту прав та інтересів суб'єктів інноваційної діяльності;</w:t>
      </w:r>
    </w:p>
    <w:p w:rsidR="006B5856" w:rsidRPr="00A072CA" w:rsidRDefault="006B5856" w:rsidP="006B5856">
      <w:pPr>
        <w:pStyle w:val="a3"/>
        <w:numPr>
          <w:ilvl w:val="0"/>
          <w:numId w:val="2"/>
        </w:numPr>
        <w:tabs>
          <w:tab w:val="right" w:pos="851"/>
        </w:tabs>
        <w:ind w:left="0"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lastRenderedPageBreak/>
        <w:t>фінансової підтримки виконання інноваційних проектів;</w:t>
      </w:r>
    </w:p>
    <w:p w:rsidR="006B5856" w:rsidRPr="00A072CA" w:rsidRDefault="006B5856" w:rsidP="006B5856">
      <w:pPr>
        <w:pStyle w:val="a3"/>
        <w:numPr>
          <w:ilvl w:val="0"/>
          <w:numId w:val="2"/>
        </w:numPr>
        <w:tabs>
          <w:tab w:val="right" w:pos="851"/>
        </w:tabs>
        <w:ind w:left="0"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t>стимулювання комерційних банків та інших фінансово-кредитних установ, що кредитують виконання інноваційних проектів;</w:t>
      </w:r>
    </w:p>
    <w:p w:rsidR="006B5856" w:rsidRPr="00A072CA" w:rsidRDefault="006B5856" w:rsidP="006B5856">
      <w:pPr>
        <w:pStyle w:val="a3"/>
        <w:numPr>
          <w:ilvl w:val="0"/>
          <w:numId w:val="2"/>
        </w:numPr>
        <w:tabs>
          <w:tab w:val="right" w:pos="851"/>
        </w:tabs>
        <w:ind w:left="0"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t>встановлення пільгового оподаткування суб'єктів інноваційної діяльності;</w:t>
      </w:r>
    </w:p>
    <w:p w:rsidR="006B5856" w:rsidRPr="00A072CA" w:rsidRDefault="006B5856" w:rsidP="006B5856">
      <w:pPr>
        <w:pStyle w:val="a3"/>
        <w:numPr>
          <w:ilvl w:val="0"/>
          <w:numId w:val="2"/>
        </w:numPr>
        <w:tabs>
          <w:tab w:val="right" w:pos="851"/>
        </w:tabs>
        <w:ind w:left="0" w:firstLine="709"/>
        <w:contextualSpacing/>
        <w:jc w:val="both"/>
        <w:rPr>
          <w:szCs w:val="28"/>
          <w:lang w:val="uk-UA"/>
        </w:rPr>
      </w:pPr>
      <w:r w:rsidRPr="00A072CA">
        <w:rPr>
          <w:szCs w:val="28"/>
          <w:lang w:val="uk-UA"/>
        </w:rPr>
        <w:t>підтримки функціонування і розвитку сучасної інноваційної інфраструктури[2].</w:t>
      </w:r>
    </w:p>
    <w:p w:rsidR="006B5856" w:rsidRPr="00A072CA" w:rsidRDefault="006B5856" w:rsidP="006B5856">
      <w:pPr>
        <w:pStyle w:val="a3"/>
        <w:shd w:val="clear" w:color="auto" w:fill="FFFFFF"/>
        <w:ind w:firstLine="709"/>
        <w:contextualSpacing/>
        <w:jc w:val="both"/>
        <w:rPr>
          <w:color w:val="000000"/>
          <w:szCs w:val="28"/>
          <w:lang w:val="uk-UA"/>
        </w:rPr>
      </w:pPr>
      <w:r w:rsidRPr="00A072CA">
        <w:rPr>
          <w:color w:val="000000"/>
          <w:szCs w:val="28"/>
          <w:lang w:val="uk-UA"/>
        </w:rPr>
        <w:t>За даними Державного комітету статистики України можемо побачити, що відсоток підприємств, які займаються інноваціями, порівняно з минулими роками знизився. Переконані, що це зумовлено кризовими явищами і не є показником того, що українські підприємства втратили інтерес до інновацій. Також слід відмітити що в останні роки відбулося переорієнтування витрат з придбання інновацій із закордону на дослідження і розробки в середині країни. На нашу думку, це позитивна тенденція, оскільки в Україні є всі необхідні складові для розвитку інновацій.</w:t>
      </w:r>
    </w:p>
    <w:p w:rsidR="006B5856" w:rsidRPr="00A072CA" w:rsidRDefault="006B5856" w:rsidP="006B5856">
      <w:pPr>
        <w:pStyle w:val="a3"/>
        <w:shd w:val="clear" w:color="auto" w:fill="FFFFFF"/>
        <w:ind w:firstLine="709"/>
        <w:contextualSpacing/>
        <w:jc w:val="both"/>
        <w:rPr>
          <w:szCs w:val="28"/>
          <w:lang w:val="uk-UA"/>
        </w:rPr>
      </w:pPr>
      <w:r w:rsidRPr="00A072CA">
        <w:rPr>
          <w:color w:val="000000"/>
          <w:szCs w:val="28"/>
          <w:lang w:val="uk-UA"/>
        </w:rPr>
        <w:t>На жаль</w:t>
      </w:r>
      <w:r w:rsidR="00027286">
        <w:rPr>
          <w:color w:val="000000"/>
          <w:szCs w:val="28"/>
          <w:lang w:val="uk-UA"/>
        </w:rPr>
        <w:t>,</w:t>
      </w:r>
      <w:r w:rsidRPr="00A072CA">
        <w:rPr>
          <w:color w:val="000000"/>
          <w:szCs w:val="28"/>
          <w:lang w:val="uk-UA"/>
        </w:rPr>
        <w:t xml:space="preserve"> відсоток інноваційних підприємств досить малий, тому що за часи незалежності для розвитку інноваційної діяльності накопичилося чимало перепон. Зокрема недосконала норма</w:t>
      </w:r>
      <w:r w:rsidRPr="00A072CA">
        <w:rPr>
          <w:color w:val="000000"/>
          <w:szCs w:val="28"/>
          <w:lang w:val="uk-UA"/>
        </w:rPr>
        <w:softHyphen/>
        <w:t xml:space="preserve">тивно-правова база, фінансування інноваційної діяльності відбувається на недостатньому рівні, неефективна державна інноваційна політика. </w:t>
      </w:r>
      <w:r w:rsidRPr="00A072CA">
        <w:rPr>
          <w:szCs w:val="28"/>
          <w:lang w:val="uk-UA"/>
        </w:rPr>
        <w:t>Негативно впливають також інфляція, різкий спад виробництва, розрив господарських зв'язків, неплатоспроможність підприємств та інше.</w:t>
      </w:r>
    </w:p>
    <w:p w:rsidR="006B5856" w:rsidRPr="00A072CA" w:rsidRDefault="006B5856" w:rsidP="006B5856">
      <w:pPr>
        <w:pStyle w:val="a3"/>
        <w:shd w:val="clear" w:color="auto" w:fill="FFFFFF"/>
        <w:ind w:firstLine="709"/>
        <w:contextualSpacing/>
        <w:jc w:val="both"/>
        <w:rPr>
          <w:color w:val="000000"/>
          <w:szCs w:val="28"/>
          <w:lang w:val="uk-UA"/>
        </w:rPr>
      </w:pPr>
      <w:r w:rsidRPr="00A072CA">
        <w:rPr>
          <w:szCs w:val="28"/>
          <w:lang w:val="uk-UA"/>
        </w:rPr>
        <w:t>Згідно даних</w:t>
      </w:r>
      <w:r w:rsidR="00F439BF">
        <w:rPr>
          <w:szCs w:val="28"/>
          <w:lang w:val="uk-UA"/>
        </w:rPr>
        <w:t>,</w:t>
      </w:r>
      <w:r w:rsidRPr="00A072CA">
        <w:rPr>
          <w:szCs w:val="28"/>
          <w:lang w:val="uk-UA"/>
        </w:rPr>
        <w:t xml:space="preserve"> наведених в табл. 1</w:t>
      </w:r>
      <w:r w:rsidR="00027286">
        <w:rPr>
          <w:szCs w:val="28"/>
          <w:lang w:val="uk-UA"/>
        </w:rPr>
        <w:t>,</w:t>
      </w:r>
      <w:r w:rsidRPr="00A072CA">
        <w:rPr>
          <w:szCs w:val="28"/>
          <w:lang w:val="uk-UA"/>
        </w:rPr>
        <w:t xml:space="preserve"> можемо зробити висновок, що </w:t>
      </w:r>
      <w:r w:rsidR="00027286">
        <w:rPr>
          <w:szCs w:val="28"/>
          <w:lang w:val="uk-UA"/>
        </w:rPr>
        <w:t>у</w:t>
      </w:r>
      <w:r w:rsidRPr="00A072CA">
        <w:rPr>
          <w:szCs w:val="28"/>
          <w:lang w:val="uk-UA"/>
        </w:rPr>
        <w:t xml:space="preserve"> фінансуванні інновацій </w:t>
      </w:r>
      <w:r w:rsidR="00C36CF8">
        <w:rPr>
          <w:szCs w:val="28"/>
          <w:lang w:val="uk-UA"/>
        </w:rPr>
        <w:t xml:space="preserve">також </w:t>
      </w:r>
      <w:r w:rsidRPr="00A072CA">
        <w:rPr>
          <w:szCs w:val="28"/>
          <w:lang w:val="uk-UA"/>
        </w:rPr>
        <w:t>існують значні проблеми.</w:t>
      </w:r>
    </w:p>
    <w:p w:rsidR="006B5856" w:rsidRPr="00A072CA" w:rsidRDefault="006B5856" w:rsidP="006B5856">
      <w:pPr>
        <w:pStyle w:val="a3"/>
        <w:ind w:firstLine="709"/>
        <w:contextualSpacing/>
        <w:jc w:val="right"/>
        <w:rPr>
          <w:i/>
          <w:lang w:val="uk-UA"/>
        </w:rPr>
      </w:pPr>
    </w:p>
    <w:p w:rsidR="006B5856" w:rsidRPr="00A072CA" w:rsidRDefault="006B5856" w:rsidP="006B5856">
      <w:pPr>
        <w:pStyle w:val="a3"/>
        <w:ind w:firstLine="709"/>
        <w:contextualSpacing/>
        <w:jc w:val="right"/>
        <w:rPr>
          <w:i/>
          <w:lang w:val="uk-UA"/>
        </w:rPr>
      </w:pPr>
      <w:r w:rsidRPr="00A072CA">
        <w:rPr>
          <w:i/>
          <w:lang w:val="uk-UA"/>
        </w:rPr>
        <w:t>Табл. 1</w:t>
      </w:r>
    </w:p>
    <w:p w:rsidR="006B5856" w:rsidRPr="00A072CA" w:rsidRDefault="006B5856" w:rsidP="006B5856">
      <w:pPr>
        <w:pStyle w:val="a3"/>
        <w:ind w:firstLine="709"/>
        <w:contextualSpacing/>
        <w:jc w:val="center"/>
        <w:rPr>
          <w:lang w:val="uk-UA"/>
        </w:rPr>
      </w:pPr>
      <w:r w:rsidRPr="00A072CA">
        <w:rPr>
          <w:lang w:val="uk-UA"/>
        </w:rPr>
        <w:t>Джерела фінансування інноваційної діяльності</w:t>
      </w:r>
    </w:p>
    <w:tbl>
      <w:tblPr>
        <w:tblW w:w="6847" w:type="dxa"/>
        <w:tblInd w:w="1406" w:type="dxa"/>
        <w:tblLook w:val="00A0" w:firstRow="1" w:lastRow="0" w:firstColumn="1" w:lastColumn="0" w:noHBand="0" w:noVBand="0"/>
      </w:tblPr>
      <w:tblGrid>
        <w:gridCol w:w="808"/>
        <w:gridCol w:w="1160"/>
        <w:gridCol w:w="1060"/>
        <w:gridCol w:w="1448"/>
        <w:gridCol w:w="1263"/>
        <w:gridCol w:w="1108"/>
      </w:tblGrid>
      <w:tr w:rsidR="006B5856" w:rsidRPr="00A072CA" w:rsidTr="006B5856">
        <w:trPr>
          <w:trHeight w:val="300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Рік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Загальна сума витрат</w:t>
            </w:r>
          </w:p>
        </w:tc>
        <w:tc>
          <w:tcPr>
            <w:tcW w:w="48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У тому числі за рахунок коштів</w:t>
            </w:r>
          </w:p>
        </w:tc>
      </w:tr>
      <w:tr w:rsidR="006B5856" w:rsidRPr="00A072CA" w:rsidTr="006B5856">
        <w:trPr>
          <w:trHeight w:val="1020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власних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державного бюджету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іноземних інвесторів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інші джерела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1757,1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1399,3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217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1971,4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1654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55,8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203,1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2141,8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45,5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264,1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562,4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3059,8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2148,4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688,4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4534,6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3501,5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63,4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857,3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5751,6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5045,4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28,1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157,9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520,2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5211,4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114,4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176,2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658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10821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7969,7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144,8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321,8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2384,7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11994,2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7264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336,9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4277,9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7949,9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5169,4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1512,9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1140,6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8045,5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4775,2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2411,4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771,9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14333,9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7585,6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149,2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6542,2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11480,6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7335,9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224,3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994,8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2925,6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9562,6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6973,4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24,7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1253,2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1311,3</w:t>
            </w:r>
          </w:p>
        </w:tc>
      </w:tr>
      <w:tr w:rsidR="006B5856" w:rsidRPr="00A072CA" w:rsidTr="006B5856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2014</w:t>
            </w:r>
            <w:r w:rsidRPr="00A072C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 w:eastAsia="ru-RU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7695,9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6540,3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344,1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138,7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856" w:rsidRPr="00A072CA" w:rsidRDefault="006B5856" w:rsidP="006B585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A072C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672,8</w:t>
            </w:r>
          </w:p>
        </w:tc>
      </w:tr>
    </w:tbl>
    <w:p w:rsidR="006B5856" w:rsidRPr="00A072CA" w:rsidRDefault="006B5856" w:rsidP="006B585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A072CA">
        <w:rPr>
          <w:rFonts w:ascii="Times New Roman" w:hAnsi="Times New Roman"/>
          <w:color w:val="000000"/>
          <w:sz w:val="20"/>
          <w:szCs w:val="20"/>
          <w:lang w:val="uk-UA" w:eastAsia="ru-RU"/>
        </w:rPr>
        <w:t>*</w:t>
      </w:r>
      <w:r w:rsidRPr="00A072CA">
        <w:rPr>
          <w:rFonts w:ascii="Times New Roman" w:hAnsi="Times New Roman"/>
          <w:color w:val="000000"/>
          <w:sz w:val="20"/>
          <w:szCs w:val="20"/>
          <w:vertAlign w:val="superscript"/>
          <w:lang w:val="uk-UA" w:eastAsia="ru-RU"/>
        </w:rPr>
        <w:t> </w:t>
      </w:r>
      <w:r w:rsidRPr="00A072CA">
        <w:rPr>
          <w:rFonts w:ascii="Times New Roman" w:hAnsi="Times New Roman"/>
          <w:color w:val="000000"/>
          <w:sz w:val="20"/>
          <w:szCs w:val="20"/>
          <w:lang w:val="uk-UA" w:eastAsia="ru-RU"/>
        </w:rPr>
        <w:t>дані наведені без урахування тимчасово окупованої території Автономної Республіки Крим, м.Севастополя та частини зони проведення антитерористичної операції</w:t>
      </w:r>
    </w:p>
    <w:p w:rsidR="006B5856" w:rsidRPr="0069408C" w:rsidRDefault="006B5856" w:rsidP="006B585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0"/>
          <w:szCs w:val="20"/>
          <w:lang w:val="uk-UA"/>
        </w:rPr>
      </w:pPr>
      <w:r w:rsidRPr="0069408C">
        <w:rPr>
          <w:rFonts w:ascii="Times New Roman" w:hAnsi="Times New Roman"/>
          <w:i/>
          <w:color w:val="000000"/>
          <w:sz w:val="20"/>
          <w:szCs w:val="20"/>
          <w:lang w:val="uk-UA" w:eastAsia="ru-RU"/>
        </w:rPr>
        <w:t>Джерело:</w:t>
      </w:r>
      <w:r w:rsidR="00AE4734">
        <w:rPr>
          <w:rFonts w:ascii="Times New Roman" w:hAnsi="Times New Roman"/>
          <w:i/>
          <w:sz w:val="20"/>
          <w:szCs w:val="20"/>
          <w:lang w:val="uk-UA"/>
        </w:rPr>
        <w:t xml:space="preserve"> [3], доопрацьовано авторами</w:t>
      </w:r>
    </w:p>
    <w:p w:rsidR="006B5856" w:rsidRPr="00A072CA" w:rsidRDefault="006B5856" w:rsidP="006B585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0"/>
          <w:szCs w:val="20"/>
          <w:lang w:val="uk-UA"/>
        </w:rPr>
      </w:pPr>
      <w:bookmarkStart w:id="0" w:name="_GoBack"/>
      <w:bookmarkEnd w:id="0"/>
    </w:p>
    <w:p w:rsidR="006B5856" w:rsidRPr="00A072CA" w:rsidRDefault="00AE4734" w:rsidP="006B58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Фінансування недостатнє</w:t>
      </w:r>
      <w:r w:rsidR="006B5856" w:rsidRPr="00A072CA">
        <w:rPr>
          <w:rFonts w:ascii="Times New Roman" w:hAnsi="Times New Roman"/>
          <w:sz w:val="24"/>
          <w:szCs w:val="28"/>
          <w:lang w:val="uk-UA"/>
        </w:rPr>
        <w:t xml:space="preserve">, а інновації потребують великих коштів. В 2014 році інновації профінансовані на суму 7 695,9 млн грн. Найбільше коштів надійшло з власних </w:t>
      </w:r>
      <w:r w:rsidR="006B5856" w:rsidRPr="00A072CA">
        <w:rPr>
          <w:rFonts w:ascii="Times New Roman" w:hAnsi="Times New Roman"/>
          <w:sz w:val="24"/>
          <w:szCs w:val="28"/>
          <w:lang w:val="uk-UA"/>
        </w:rPr>
        <w:lastRenderedPageBreak/>
        <w:t xml:space="preserve">джерел підприємств, також суттєво збільшилось державне фінансування інноваційної діяльності, </w:t>
      </w:r>
      <w:r w:rsidR="004B6064">
        <w:rPr>
          <w:rFonts w:ascii="Times New Roman" w:hAnsi="Times New Roman"/>
          <w:sz w:val="24"/>
          <w:szCs w:val="28"/>
          <w:lang w:val="uk-UA"/>
        </w:rPr>
        <w:t>з 24,7 млн грн</w:t>
      </w:r>
      <w:r w:rsidR="006B5856" w:rsidRPr="00A072CA">
        <w:rPr>
          <w:rFonts w:ascii="Times New Roman" w:hAnsi="Times New Roman"/>
          <w:sz w:val="24"/>
          <w:szCs w:val="28"/>
          <w:lang w:val="uk-UA"/>
        </w:rPr>
        <w:t xml:space="preserve"> у 2013 до 344,1 млн грн у 2014 році.</w:t>
      </w:r>
    </w:p>
    <w:p w:rsidR="006B5856" w:rsidRPr="00A072CA" w:rsidRDefault="006B5856" w:rsidP="006B58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A072CA">
        <w:rPr>
          <w:rFonts w:ascii="Times New Roman" w:hAnsi="Times New Roman"/>
          <w:sz w:val="24"/>
          <w:szCs w:val="28"/>
          <w:lang w:val="uk-UA"/>
        </w:rPr>
        <w:t xml:space="preserve">Негативно вплинуло річне зменшення фінансування, більш ніж на 1 млрд грн, зі сторони інвесторів. На наше переконання, це сталось через кризові явища в українській економіці </w:t>
      </w:r>
      <w:r w:rsidR="00496FA6">
        <w:rPr>
          <w:rFonts w:ascii="Times New Roman" w:hAnsi="Times New Roman"/>
          <w:sz w:val="24"/>
          <w:szCs w:val="28"/>
          <w:lang w:val="uk-UA"/>
        </w:rPr>
        <w:t xml:space="preserve">і </w:t>
      </w:r>
      <w:r w:rsidRPr="00A072CA">
        <w:rPr>
          <w:rFonts w:ascii="Times New Roman" w:hAnsi="Times New Roman"/>
          <w:sz w:val="24"/>
          <w:szCs w:val="28"/>
          <w:lang w:val="uk-UA"/>
        </w:rPr>
        <w:t>ризикованість інвестицій в ін</w:t>
      </w:r>
      <w:r w:rsidR="00AE4734">
        <w:rPr>
          <w:rFonts w:ascii="Times New Roman" w:hAnsi="Times New Roman"/>
          <w:sz w:val="24"/>
          <w:szCs w:val="28"/>
          <w:lang w:val="uk-UA"/>
        </w:rPr>
        <w:t>новації</w:t>
      </w:r>
      <w:r w:rsidRPr="00A072CA">
        <w:rPr>
          <w:rFonts w:ascii="Times New Roman" w:hAnsi="Times New Roman"/>
          <w:sz w:val="24"/>
          <w:szCs w:val="28"/>
          <w:lang w:val="uk-UA"/>
        </w:rPr>
        <w:t>. Тому українському уряду доцільно розробити систему державних гарантій для інвесторів</w:t>
      </w:r>
      <w:r w:rsidR="00496FA6">
        <w:rPr>
          <w:rFonts w:ascii="Times New Roman" w:hAnsi="Times New Roman"/>
          <w:sz w:val="24"/>
          <w:szCs w:val="28"/>
          <w:lang w:val="uk-UA"/>
        </w:rPr>
        <w:t>,</w:t>
      </w:r>
      <w:r w:rsidRPr="00A072CA">
        <w:rPr>
          <w:rFonts w:ascii="Times New Roman" w:hAnsi="Times New Roman"/>
          <w:sz w:val="24"/>
          <w:szCs w:val="28"/>
          <w:lang w:val="uk-UA"/>
        </w:rPr>
        <w:t xml:space="preserve"> які </w:t>
      </w:r>
      <w:r w:rsidR="00AE4734">
        <w:rPr>
          <w:rFonts w:ascii="Times New Roman" w:hAnsi="Times New Roman"/>
          <w:sz w:val="24"/>
          <w:szCs w:val="28"/>
          <w:lang w:val="uk-UA"/>
        </w:rPr>
        <w:t>вкладають кошти</w:t>
      </w:r>
      <w:r w:rsidRPr="00A072CA">
        <w:rPr>
          <w:rFonts w:ascii="Times New Roman" w:hAnsi="Times New Roman"/>
          <w:sz w:val="24"/>
          <w:szCs w:val="28"/>
          <w:lang w:val="uk-UA"/>
        </w:rPr>
        <w:t xml:space="preserve"> в інновації.</w:t>
      </w:r>
    </w:p>
    <w:p w:rsidR="006B5856" w:rsidRPr="00A072CA" w:rsidRDefault="006B5856" w:rsidP="006B58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  <w:lang w:val="uk-UA"/>
        </w:rPr>
      </w:pPr>
      <w:r w:rsidRPr="00A072CA">
        <w:rPr>
          <w:rFonts w:ascii="Times New Roman" w:hAnsi="Times New Roman"/>
          <w:sz w:val="24"/>
          <w:szCs w:val="28"/>
          <w:lang w:val="uk-UA"/>
        </w:rPr>
        <w:t>Згідно табл. 1 найбільшим джерелом фінансування інноваційних розробок є власні кошти підприємців, але потрібно розуміти, що ці вкладення обм</w:t>
      </w:r>
      <w:r w:rsidR="00396AF5">
        <w:rPr>
          <w:rFonts w:ascii="Times New Roman" w:hAnsi="Times New Roman"/>
          <w:sz w:val="24"/>
          <w:szCs w:val="28"/>
          <w:lang w:val="uk-UA"/>
        </w:rPr>
        <w:t xml:space="preserve">ежені і тому доцільно звільнити </w:t>
      </w:r>
      <w:r w:rsidRPr="00A072CA">
        <w:rPr>
          <w:rFonts w:ascii="Times New Roman" w:hAnsi="Times New Roman"/>
          <w:sz w:val="24"/>
          <w:szCs w:val="28"/>
          <w:lang w:val="uk-UA"/>
        </w:rPr>
        <w:t xml:space="preserve">підприємства від податку на прибуток на суму залучених в розробку інновацій коштів. Також доцільно надавати безкоштовно або на пільгових умовах в оренду приміщення чи земельні ділянки для потреб підприємств, в тому числі для </w:t>
      </w:r>
      <w:r w:rsidR="001554E9">
        <w:rPr>
          <w:rFonts w:ascii="Times New Roman" w:hAnsi="Times New Roman"/>
          <w:sz w:val="24"/>
          <w:szCs w:val="28"/>
          <w:lang w:val="uk-UA"/>
        </w:rPr>
        <w:t>тих</w:t>
      </w:r>
      <w:r w:rsidRPr="00A072CA">
        <w:rPr>
          <w:rFonts w:ascii="Times New Roman" w:hAnsi="Times New Roman"/>
          <w:sz w:val="24"/>
          <w:szCs w:val="28"/>
          <w:lang w:val="uk-UA"/>
        </w:rPr>
        <w:t xml:space="preserve">, які виникли в результаті інноваційних розробок або необхідні для них. На наше переконання, підприємства потребують </w:t>
      </w:r>
      <w:r w:rsidR="00F1766C">
        <w:rPr>
          <w:rFonts w:ascii="Times New Roman" w:hAnsi="Times New Roman"/>
          <w:sz w:val="24"/>
          <w:szCs w:val="28"/>
          <w:lang w:val="uk-UA"/>
        </w:rPr>
        <w:t xml:space="preserve">і </w:t>
      </w:r>
      <w:r w:rsidRPr="00A072CA">
        <w:rPr>
          <w:rFonts w:ascii="Times New Roman" w:hAnsi="Times New Roman"/>
          <w:sz w:val="24"/>
          <w:szCs w:val="28"/>
          <w:lang w:val="uk-UA"/>
        </w:rPr>
        <w:t>кредитних коштів, а тому державі необхідно допомогти отримати їх на якомога кращим умовах. Фінансово-кредитні установи, що надають пільгові позики, спеціалізовані позабюджетні фонди, зони інтенсивного науково-технологічного розвитку, інноваційні центри, інкубатори – це лише деякі з головних елементів інфраструктури, необхідної для інноваційного розвитку, які необхідно створити або вдосконалити їх функціонування.</w:t>
      </w:r>
    </w:p>
    <w:p w:rsidR="006B5856" w:rsidRPr="00A072CA" w:rsidRDefault="006B5856" w:rsidP="006B58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72CA">
        <w:rPr>
          <w:rFonts w:ascii="Times New Roman" w:hAnsi="Times New Roman"/>
          <w:color w:val="000000"/>
          <w:sz w:val="24"/>
          <w:szCs w:val="28"/>
          <w:lang w:val="uk-UA" w:eastAsia="ru-RU"/>
        </w:rPr>
        <w:t>Перераховані вище заходи заохотять підприємців займатися інноваційною діяльністю і через деякий час українська продукція стане конкурентоспроможною, а її продаж забезпечить нашій державі зростання економіки та добробут населення.</w:t>
      </w:r>
    </w:p>
    <w:p w:rsidR="00B72D67" w:rsidRPr="00C014CD" w:rsidRDefault="006B5856" w:rsidP="00B72D67">
      <w:pPr>
        <w:pStyle w:val="1"/>
        <w:shd w:val="clear" w:color="auto" w:fill="auto"/>
        <w:spacing w:before="100" w:beforeAutospacing="1" w:after="100" w:afterAutospacing="1" w:line="240" w:lineRule="auto"/>
        <w:ind w:left="60" w:right="-1" w:firstLine="400"/>
        <w:contextualSpacing/>
        <w:jc w:val="center"/>
        <w:rPr>
          <w:b/>
          <w:sz w:val="24"/>
          <w:szCs w:val="20"/>
          <w:lang w:val="uk-UA" w:eastAsia="ru-RU"/>
        </w:rPr>
      </w:pPr>
      <w:r w:rsidRPr="00C014CD">
        <w:rPr>
          <w:b/>
          <w:sz w:val="24"/>
          <w:szCs w:val="20"/>
          <w:lang w:val="uk-UA" w:eastAsia="ru-RU"/>
        </w:rPr>
        <w:t>Список використаних джерел:</w:t>
      </w:r>
    </w:p>
    <w:p w:rsidR="00B72D67" w:rsidRPr="00C014CD" w:rsidRDefault="00A072CA" w:rsidP="00B72D67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before="100" w:beforeAutospacing="1" w:after="100" w:afterAutospacing="1" w:line="240" w:lineRule="auto"/>
        <w:ind w:left="0" w:right="-1" w:firstLine="567"/>
        <w:contextualSpacing/>
        <w:rPr>
          <w:bCs/>
          <w:sz w:val="20"/>
          <w:szCs w:val="20"/>
          <w:lang w:val="uk-UA"/>
        </w:rPr>
      </w:pPr>
      <w:r w:rsidRPr="00C014CD">
        <w:rPr>
          <w:sz w:val="20"/>
          <w:szCs w:val="20"/>
          <w:lang w:val="uk-UA" w:eastAsia="ru-RU"/>
        </w:rPr>
        <w:t>Богацька</w:t>
      </w:r>
      <w:r w:rsidR="006B5856" w:rsidRPr="00C014CD">
        <w:rPr>
          <w:sz w:val="20"/>
          <w:szCs w:val="20"/>
          <w:lang w:val="uk-UA" w:eastAsia="ru-RU"/>
        </w:rPr>
        <w:t xml:space="preserve"> Н.М. Інноваційний розвито</w:t>
      </w:r>
      <w:r w:rsidRPr="00C014CD">
        <w:rPr>
          <w:sz w:val="20"/>
          <w:szCs w:val="20"/>
          <w:lang w:val="uk-UA" w:eastAsia="ru-RU"/>
        </w:rPr>
        <w:t xml:space="preserve">к підприємства / Н.М. Богацька, </w:t>
      </w:r>
      <w:r w:rsidR="006B5856" w:rsidRPr="00C014CD">
        <w:rPr>
          <w:sz w:val="20"/>
          <w:szCs w:val="20"/>
          <w:lang w:val="uk-UA" w:eastAsia="ru-RU"/>
        </w:rPr>
        <w:t xml:space="preserve">С.А. Сеник [Електронний ресурс] / Економічні науки. – Режим доступу: </w:t>
      </w:r>
      <w:r w:rsidR="006B5856" w:rsidRPr="00C014CD">
        <w:rPr>
          <w:bCs/>
          <w:sz w:val="20"/>
          <w:szCs w:val="20"/>
          <w:lang w:val="uk-UA"/>
        </w:rPr>
        <w:t>rusnauka.com/7_NND_2009/Economics/37559.doc.htm</w:t>
      </w:r>
      <w:r w:rsidR="003132AE">
        <w:rPr>
          <w:bCs/>
          <w:sz w:val="20"/>
          <w:szCs w:val="20"/>
          <w:lang w:val="uk-UA"/>
        </w:rPr>
        <w:t>.</w:t>
      </w:r>
    </w:p>
    <w:p w:rsidR="00B72D67" w:rsidRPr="00C014CD" w:rsidRDefault="006B5856" w:rsidP="00B72D67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before="100" w:beforeAutospacing="1" w:after="100" w:afterAutospacing="1" w:line="240" w:lineRule="auto"/>
        <w:ind w:left="0" w:right="-1" w:firstLine="567"/>
        <w:contextualSpacing/>
        <w:rPr>
          <w:bCs/>
          <w:sz w:val="20"/>
          <w:szCs w:val="20"/>
          <w:lang w:val="uk-UA"/>
        </w:rPr>
      </w:pPr>
      <w:r w:rsidRPr="00C014CD">
        <w:rPr>
          <w:sz w:val="20"/>
          <w:szCs w:val="20"/>
          <w:lang w:val="uk-UA"/>
        </w:rPr>
        <w:t xml:space="preserve">Про інноваційну діяльність : Закон України від 04.07.2002 р. № 40-І [Електронний ресурс] / Верховна Рада України. - Режим доступу: </w:t>
      </w:r>
      <w:r w:rsidR="00B72D67" w:rsidRPr="00C014CD">
        <w:rPr>
          <w:sz w:val="20"/>
          <w:szCs w:val="20"/>
          <w:lang w:val="uk-UA"/>
        </w:rPr>
        <w:t>http://zakon2.rada.gov.ua/laws/show/40-15</w:t>
      </w:r>
      <w:r w:rsidRPr="00C014CD">
        <w:rPr>
          <w:bCs/>
          <w:sz w:val="20"/>
          <w:szCs w:val="20"/>
          <w:lang w:val="uk-UA"/>
        </w:rPr>
        <w:t>.</w:t>
      </w:r>
    </w:p>
    <w:p w:rsidR="006B5856" w:rsidRPr="00C014CD" w:rsidRDefault="00C46D79" w:rsidP="00B72D67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before="100" w:beforeAutospacing="1" w:after="100" w:afterAutospacing="1" w:line="240" w:lineRule="auto"/>
        <w:ind w:left="0" w:right="-1" w:firstLine="567"/>
        <w:contextualSpacing/>
        <w:rPr>
          <w:sz w:val="20"/>
          <w:szCs w:val="20"/>
          <w:lang w:val="uk-UA"/>
        </w:rPr>
      </w:pPr>
      <w:hyperlink r:id="rId9" w:history="1">
        <w:r w:rsidR="006B5856" w:rsidRPr="00C014CD">
          <w:rPr>
            <w:sz w:val="20"/>
            <w:szCs w:val="20"/>
            <w:lang w:val="uk-UA"/>
          </w:rPr>
          <w:t>Наукова та іноваційна діяльність (1990-2014рр.)</w:t>
        </w:r>
      </w:hyperlink>
      <w:r w:rsidR="006B5856" w:rsidRPr="00C014CD">
        <w:rPr>
          <w:sz w:val="20"/>
          <w:szCs w:val="20"/>
          <w:lang w:val="uk-UA"/>
        </w:rPr>
        <w:t xml:space="preserve"> [Електронний ресурс] / Державна служба статистики України. - Режим доступу: http://www.ukrstat.gov.ua/operativ/menu/menu_u/ni.htm</w:t>
      </w:r>
      <w:r w:rsidR="003132AE">
        <w:rPr>
          <w:sz w:val="20"/>
          <w:szCs w:val="20"/>
          <w:lang w:val="uk-UA"/>
        </w:rPr>
        <w:t>.</w:t>
      </w:r>
    </w:p>
    <w:p w:rsidR="00E302C1" w:rsidRPr="00A072CA" w:rsidRDefault="00E302C1" w:rsidP="006B5856">
      <w:pPr>
        <w:spacing w:before="100" w:beforeAutospacing="1" w:after="100" w:afterAutospacing="1"/>
        <w:contextualSpacing/>
        <w:rPr>
          <w:rFonts w:ascii="Times New Roman" w:hAnsi="Times New Roman"/>
          <w:lang w:val="uk-UA"/>
        </w:rPr>
      </w:pPr>
    </w:p>
    <w:sectPr w:rsidR="00E302C1" w:rsidRPr="00A072CA" w:rsidSect="00025B61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79" w:rsidRDefault="00C46D79" w:rsidP="00025B61">
      <w:pPr>
        <w:spacing w:after="0" w:line="240" w:lineRule="auto"/>
      </w:pPr>
      <w:r>
        <w:separator/>
      </w:r>
    </w:p>
  </w:endnote>
  <w:endnote w:type="continuationSeparator" w:id="0">
    <w:p w:rsidR="00C46D79" w:rsidRDefault="00C46D79" w:rsidP="0002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133861"/>
      <w:docPartObj>
        <w:docPartGallery w:val="Page Numbers (Bottom of Page)"/>
        <w:docPartUnique/>
      </w:docPartObj>
    </w:sdtPr>
    <w:sdtContent>
      <w:p w:rsidR="00025B61" w:rsidRDefault="00025B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25B61" w:rsidRDefault="00025B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79" w:rsidRDefault="00C46D79" w:rsidP="00025B61">
      <w:pPr>
        <w:spacing w:after="0" w:line="240" w:lineRule="auto"/>
      </w:pPr>
      <w:r>
        <w:separator/>
      </w:r>
    </w:p>
  </w:footnote>
  <w:footnote w:type="continuationSeparator" w:id="0">
    <w:p w:rsidR="00C46D79" w:rsidRDefault="00C46D79" w:rsidP="0002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400A"/>
    <w:multiLevelType w:val="hybridMultilevel"/>
    <w:tmpl w:val="212A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BE30F1"/>
    <w:multiLevelType w:val="hybridMultilevel"/>
    <w:tmpl w:val="E084E61C"/>
    <w:lvl w:ilvl="0" w:tplc="53EE27FA">
      <w:start w:val="1"/>
      <w:numFmt w:val="decimal"/>
      <w:lvlText w:val="%1."/>
      <w:lvlJc w:val="left"/>
      <w:pPr>
        <w:ind w:left="11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6FC64CDE"/>
    <w:multiLevelType w:val="hybridMultilevel"/>
    <w:tmpl w:val="35043200"/>
    <w:lvl w:ilvl="0" w:tplc="355C94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D0"/>
    <w:rsid w:val="00025B61"/>
    <w:rsid w:val="00027286"/>
    <w:rsid w:val="001554E9"/>
    <w:rsid w:val="00272CD0"/>
    <w:rsid w:val="003132AE"/>
    <w:rsid w:val="00396AF5"/>
    <w:rsid w:val="00496FA6"/>
    <w:rsid w:val="004B6064"/>
    <w:rsid w:val="005307D7"/>
    <w:rsid w:val="006861F6"/>
    <w:rsid w:val="0069408C"/>
    <w:rsid w:val="006B5856"/>
    <w:rsid w:val="006F7DA4"/>
    <w:rsid w:val="00A072CA"/>
    <w:rsid w:val="00AE2270"/>
    <w:rsid w:val="00AE4734"/>
    <w:rsid w:val="00B72D67"/>
    <w:rsid w:val="00BE68C8"/>
    <w:rsid w:val="00C014CD"/>
    <w:rsid w:val="00C36CF8"/>
    <w:rsid w:val="00C46D79"/>
    <w:rsid w:val="00E302C1"/>
    <w:rsid w:val="00F1766C"/>
    <w:rsid w:val="00F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5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uiPriority w:val="99"/>
    <w:locked/>
    <w:rsid w:val="006B585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6B5856"/>
    <w:pPr>
      <w:widowControl w:val="0"/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8"/>
      <w:szCs w:val="18"/>
    </w:rPr>
  </w:style>
  <w:style w:type="paragraph" w:styleId="a5">
    <w:name w:val="List Paragraph"/>
    <w:basedOn w:val="a"/>
    <w:uiPriority w:val="99"/>
    <w:qFormat/>
    <w:rsid w:val="006B58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58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B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2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5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uiPriority w:val="99"/>
    <w:locked/>
    <w:rsid w:val="006B585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6B5856"/>
    <w:pPr>
      <w:widowControl w:val="0"/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8"/>
      <w:szCs w:val="18"/>
    </w:rPr>
  </w:style>
  <w:style w:type="paragraph" w:styleId="a5">
    <w:name w:val="List Paragraph"/>
    <w:basedOn w:val="a"/>
    <w:uiPriority w:val="99"/>
    <w:qFormat/>
    <w:rsid w:val="006B58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58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2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B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25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krstat.gov.ua/operativ/operativ2005/ni/ind_rik/ind_u/20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BF78-69C8-4E48-94AD-83008DBF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22</cp:revision>
  <cp:lastPrinted>2015-11-27T07:24:00Z</cp:lastPrinted>
  <dcterms:created xsi:type="dcterms:W3CDTF">2015-11-27T06:12:00Z</dcterms:created>
  <dcterms:modified xsi:type="dcterms:W3CDTF">2015-12-01T15:51:00Z</dcterms:modified>
</cp:coreProperties>
</file>