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F7" w:rsidRPr="00515C07" w:rsidRDefault="00B01CF7" w:rsidP="00EC13A9">
      <w:pPr>
        <w:tabs>
          <w:tab w:val="left" w:pos="2010"/>
          <w:tab w:val="left" w:pos="3765"/>
          <w:tab w:val="right" w:pos="9355"/>
        </w:tabs>
        <w:rPr>
          <w:b/>
          <w:bCs/>
          <w:sz w:val="20"/>
          <w:szCs w:val="20"/>
        </w:rPr>
      </w:pPr>
      <w:r w:rsidRPr="00515C07">
        <w:rPr>
          <w:b/>
          <w:bCs/>
          <w:sz w:val="20"/>
          <w:szCs w:val="20"/>
        </w:rPr>
        <w:t>УДК 340.12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B01CF7" w:rsidRPr="00515C07" w:rsidRDefault="00B01CF7" w:rsidP="00074073">
      <w:pPr>
        <w:tabs>
          <w:tab w:val="left" w:pos="2010"/>
          <w:tab w:val="left" w:pos="3765"/>
          <w:tab w:val="right" w:pos="9355"/>
        </w:tabs>
        <w:jc w:val="center"/>
        <w:rPr>
          <w:color w:val="000000"/>
          <w:sz w:val="20"/>
          <w:szCs w:val="20"/>
        </w:rPr>
      </w:pPr>
      <w:r w:rsidRPr="00515C07">
        <w:rPr>
          <w:color w:val="000000"/>
          <w:sz w:val="20"/>
          <w:szCs w:val="20"/>
        </w:rPr>
        <w:t>СУСПІЛЬНО-ПОЛІТИЧНІ ІДЕЇ КИРИЛО-МЕФОДІЇВСЬКОГО ТОВАРИСТВА</w:t>
      </w:r>
    </w:p>
    <w:p w:rsidR="00B01CF7" w:rsidRPr="00515C07" w:rsidRDefault="00B01CF7" w:rsidP="00EC13A9">
      <w:pPr>
        <w:tabs>
          <w:tab w:val="left" w:pos="2010"/>
          <w:tab w:val="left" w:pos="3765"/>
          <w:tab w:val="right" w:pos="9355"/>
        </w:tabs>
        <w:jc w:val="center"/>
        <w:rPr>
          <w:sz w:val="20"/>
          <w:szCs w:val="20"/>
        </w:rPr>
      </w:pPr>
      <w:r w:rsidRPr="00515C07">
        <w:rPr>
          <w:sz w:val="20"/>
          <w:szCs w:val="20"/>
        </w:rPr>
        <w:t xml:space="preserve">Марущак Наталія Володимирівна, к.ю.н., доцент кафедри теорії та історії держави і права, </w:t>
      </w:r>
    </w:p>
    <w:p w:rsidR="00B01CF7" w:rsidRPr="00515C07" w:rsidRDefault="00B01CF7" w:rsidP="00EC13A9">
      <w:pPr>
        <w:tabs>
          <w:tab w:val="left" w:pos="2010"/>
          <w:tab w:val="left" w:pos="3765"/>
          <w:tab w:val="right" w:pos="9355"/>
        </w:tabs>
        <w:jc w:val="center"/>
        <w:rPr>
          <w:sz w:val="20"/>
          <w:szCs w:val="20"/>
        </w:rPr>
      </w:pPr>
      <w:r w:rsidRPr="00515C07">
        <w:rPr>
          <w:sz w:val="20"/>
          <w:szCs w:val="20"/>
        </w:rPr>
        <w:t>конституційного права</w:t>
      </w:r>
    </w:p>
    <w:p w:rsidR="00B01CF7" w:rsidRPr="00515C07" w:rsidRDefault="00B01CF7" w:rsidP="00EC13A9">
      <w:pPr>
        <w:tabs>
          <w:tab w:val="left" w:pos="2010"/>
        </w:tabs>
        <w:jc w:val="center"/>
        <w:rPr>
          <w:i/>
          <w:iCs/>
          <w:sz w:val="20"/>
          <w:szCs w:val="20"/>
        </w:rPr>
      </w:pPr>
      <w:r w:rsidRPr="00515C07">
        <w:rPr>
          <w:i/>
          <w:iCs/>
          <w:sz w:val="20"/>
          <w:szCs w:val="20"/>
        </w:rPr>
        <w:t>Чернігівський національний технологічний університет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15C07">
        <w:rPr>
          <w:color w:val="000000"/>
          <w:sz w:val="20"/>
          <w:szCs w:val="20"/>
        </w:rPr>
        <w:t>Становлення української демократичної державно-правової думки тісно пов’язане із діяльністю Кирило-Мефодіївського товариства, яке відіграло величезну роль у прискоренні процесу формування української нації, а отже, і в становленні національної суспільно-політичної думки, української культури та літератури, національної філософії.</w:t>
      </w:r>
    </w:p>
    <w:p w:rsidR="00B01CF7" w:rsidRPr="00515C07" w:rsidRDefault="00B01CF7" w:rsidP="00B80E8B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515C07">
        <w:rPr>
          <w:sz w:val="20"/>
          <w:szCs w:val="20"/>
        </w:rPr>
        <w:t xml:space="preserve">На нашу думку, аналіз діяльності </w:t>
      </w:r>
      <w:r w:rsidRPr="00515C07">
        <w:rPr>
          <w:color w:val="000000"/>
          <w:sz w:val="20"/>
          <w:szCs w:val="20"/>
        </w:rPr>
        <w:t>Кирило-Мефодіївського товариства</w:t>
      </w:r>
      <w:r w:rsidRPr="00515C07">
        <w:rPr>
          <w:sz w:val="20"/>
          <w:szCs w:val="20"/>
        </w:rPr>
        <w:t xml:space="preserve"> сприятиме більш глибокому та повному сучасному розумінню поняття ідейного відродження, </w:t>
      </w:r>
      <w:r w:rsidRPr="00515C07">
        <w:rPr>
          <w:color w:val="000000"/>
          <w:sz w:val="20"/>
          <w:szCs w:val="20"/>
        </w:rPr>
        <w:t>історичного розвитку української національної культури, формуванню національної правосвідомості.</w:t>
      </w:r>
      <w:r w:rsidRPr="00515C07">
        <w:rPr>
          <w:sz w:val="20"/>
          <w:szCs w:val="20"/>
        </w:rPr>
        <w:t xml:space="preserve"> </w:t>
      </w:r>
    </w:p>
    <w:p w:rsidR="00B01CF7" w:rsidRPr="00515C07" w:rsidRDefault="00B01CF7" w:rsidP="00B80E8B">
      <w:pPr>
        <w:ind w:firstLine="709"/>
        <w:jc w:val="both"/>
        <w:rPr>
          <w:sz w:val="20"/>
          <w:szCs w:val="20"/>
        </w:rPr>
      </w:pPr>
      <w:r w:rsidRPr="00515C07">
        <w:rPr>
          <w:sz w:val="20"/>
          <w:szCs w:val="20"/>
        </w:rPr>
        <w:t xml:space="preserve">Глибока криза кріпосницької системи в Росії, особливо в 40-50 роках ХІХ ст., вкрай загострила класові протиріччя, стимулювала зростання селянського руху і викликала серед передової інтелігенції країни активізацію антикріпосницьких та антицаристських настроїв, виникнення й розвиток теорій, що відбивали в тій чи іншій мірі боротьбу селянських мас за своє соціальне визволення, появу таємних товариств і розвиток революційно-демократичної ідеології. Під впливом цих обставин в січні 1846 року в Києві виникає Кирило-Мефодіївське товариство. </w:t>
      </w:r>
    </w:p>
    <w:p w:rsidR="00B01CF7" w:rsidRPr="00515C07" w:rsidRDefault="00B01CF7" w:rsidP="00CF2499">
      <w:pPr>
        <w:ind w:firstLine="709"/>
        <w:jc w:val="both"/>
        <w:rPr>
          <w:sz w:val="20"/>
          <w:szCs w:val="20"/>
        </w:rPr>
      </w:pPr>
      <w:r w:rsidRPr="00515C07">
        <w:rPr>
          <w:sz w:val="20"/>
          <w:szCs w:val="20"/>
        </w:rPr>
        <w:t>Склад товариства був неоднорідним як в соціальному відношенні, так і за переконаннями його учасників. Ідейні і політичні погляди його учасників з самого початку розрізнялися між собою. Так, наприклад, погляди П. Куліша і його прибічників були ліберально-націоналістичними, погляди Т. Шевченка і його прибічників – революційно-демократичними. П. Куліш і М. Костомаров дотримувались мирних реформістських методів боротьби проти існуючих порядків, Т. Шевченко був рішучим прибічником масового селянського руху. Це й зумовило появу в товаристві двох протилежних один одному політичних напрямів, гострої ідеологічної боротьби між ними.</w:t>
      </w:r>
      <w:r w:rsidR="00CF2499">
        <w:rPr>
          <w:sz w:val="20"/>
          <w:szCs w:val="20"/>
        </w:rPr>
        <w:t xml:space="preserve"> Але, водночас слід зазначити, що р</w:t>
      </w:r>
      <w:r w:rsidR="000465EA" w:rsidRPr="00515C07">
        <w:rPr>
          <w:sz w:val="20"/>
          <w:szCs w:val="20"/>
        </w:rPr>
        <w:t xml:space="preserve">еволюційна поезія і активна суспільно-політична діяльність Т.Г. Шевченка відіграли видатну роль в діяльності Кирило-Мефодіївського товариства, </w:t>
      </w:r>
      <w:r w:rsidR="00CF2499">
        <w:rPr>
          <w:sz w:val="20"/>
          <w:szCs w:val="20"/>
        </w:rPr>
        <w:t xml:space="preserve">а </w:t>
      </w:r>
      <w:bookmarkStart w:id="0" w:name="_GoBack"/>
      <w:bookmarkEnd w:id="0"/>
      <w:r w:rsidRPr="00515C07">
        <w:rPr>
          <w:sz w:val="20"/>
          <w:szCs w:val="20"/>
        </w:rPr>
        <w:t xml:space="preserve">вплив його революційних ідей </w:t>
      </w:r>
      <w:r w:rsidR="00CF2499">
        <w:rPr>
          <w:sz w:val="20"/>
          <w:szCs w:val="20"/>
        </w:rPr>
        <w:t xml:space="preserve">на кожного члена товариства </w:t>
      </w:r>
      <w:r w:rsidRPr="00515C07">
        <w:rPr>
          <w:sz w:val="20"/>
          <w:szCs w:val="20"/>
        </w:rPr>
        <w:t xml:space="preserve">був величезним. Сам М. Костомаров у своїй автобіографії зазначав: «Коли я повідомив Шевченка про існування братства, він одразу ж виявив готовність пристати до нього, але поставився до його ідей з великим запалом і крайньою нетерпимістю, що стало вже тоді приводом до багатьох суперечок між мною і Шевченком. Він прочитав мені деякі з недрукованих своїх творів, від яких я був у цілковитому захоплені. Особливе враження справив на мене </w:t>
      </w:r>
      <w:r w:rsidRPr="00515C07">
        <w:rPr>
          <w:sz w:val="20"/>
          <w:szCs w:val="20"/>
          <w:lang w:val="ru-RU"/>
        </w:rPr>
        <w:t>«</w:t>
      </w:r>
      <w:r w:rsidRPr="00515C07">
        <w:rPr>
          <w:sz w:val="20"/>
          <w:szCs w:val="20"/>
        </w:rPr>
        <w:t>Сон</w:t>
      </w:r>
      <w:r w:rsidRPr="00515C07">
        <w:rPr>
          <w:sz w:val="20"/>
          <w:szCs w:val="20"/>
          <w:lang w:val="ru-RU"/>
        </w:rPr>
        <w:t>»</w:t>
      </w:r>
      <w:r w:rsidRPr="00515C07">
        <w:rPr>
          <w:sz w:val="20"/>
          <w:szCs w:val="20"/>
        </w:rPr>
        <w:t>, ненадрукована (тоді) антицензурна поема Шевченка. Я читав і перечитував її всю ніч і був у повному захваті</w:t>
      </w:r>
      <w:r w:rsidRPr="00515C07">
        <w:rPr>
          <w:sz w:val="20"/>
          <w:szCs w:val="20"/>
          <w:lang w:val="ru-RU"/>
        </w:rPr>
        <w:t>»</w:t>
      </w:r>
      <w:r w:rsidRPr="00515C07">
        <w:rPr>
          <w:sz w:val="20"/>
          <w:szCs w:val="20"/>
        </w:rPr>
        <w:t xml:space="preserve"> [1</w:t>
      </w:r>
      <w:r w:rsidR="0041238B" w:rsidRPr="00515C07">
        <w:rPr>
          <w:sz w:val="20"/>
          <w:szCs w:val="20"/>
        </w:rPr>
        <w:t>, с.371</w:t>
      </w:r>
      <w:r w:rsidRPr="00515C07">
        <w:rPr>
          <w:sz w:val="20"/>
          <w:szCs w:val="20"/>
        </w:rPr>
        <w:t>].</w:t>
      </w:r>
    </w:p>
    <w:p w:rsidR="00B01CF7" w:rsidRPr="00515C07" w:rsidRDefault="00B01CF7" w:rsidP="00B80E8B">
      <w:pPr>
        <w:ind w:firstLine="709"/>
        <w:jc w:val="both"/>
        <w:rPr>
          <w:sz w:val="20"/>
          <w:szCs w:val="20"/>
        </w:rPr>
      </w:pPr>
      <w:r w:rsidRPr="00515C07">
        <w:rPr>
          <w:sz w:val="20"/>
          <w:szCs w:val="20"/>
        </w:rPr>
        <w:t xml:space="preserve">Незважаючи на існуючи розбіжності </w:t>
      </w:r>
      <w:r w:rsidRPr="00515C07">
        <w:rPr>
          <w:color w:val="212121"/>
          <w:sz w:val="20"/>
          <w:szCs w:val="20"/>
        </w:rPr>
        <w:t xml:space="preserve">Кирило-Мефодіївське </w:t>
      </w:r>
      <w:r w:rsidRPr="00515C07">
        <w:rPr>
          <w:color w:val="000000"/>
          <w:sz w:val="20"/>
          <w:szCs w:val="20"/>
        </w:rPr>
        <w:t xml:space="preserve">товариство </w:t>
      </w:r>
      <w:r w:rsidRPr="00515C07">
        <w:rPr>
          <w:color w:val="212121"/>
          <w:sz w:val="20"/>
          <w:szCs w:val="20"/>
        </w:rPr>
        <w:t xml:space="preserve">вороже </w:t>
      </w:r>
      <w:r w:rsidRPr="00515C07">
        <w:rPr>
          <w:color w:val="000000"/>
          <w:sz w:val="20"/>
          <w:szCs w:val="20"/>
        </w:rPr>
        <w:t xml:space="preserve">ставилось до </w:t>
      </w:r>
      <w:r w:rsidRPr="00515C07">
        <w:rPr>
          <w:color w:val="212121"/>
          <w:sz w:val="20"/>
          <w:szCs w:val="20"/>
        </w:rPr>
        <w:t xml:space="preserve">самодержавства, </w:t>
      </w:r>
      <w:r w:rsidRPr="00515C07">
        <w:rPr>
          <w:color w:val="000000"/>
          <w:sz w:val="20"/>
          <w:szCs w:val="20"/>
        </w:rPr>
        <w:t xml:space="preserve">ставило </w:t>
      </w:r>
      <w:r w:rsidRPr="00515C07">
        <w:rPr>
          <w:color w:val="212121"/>
          <w:sz w:val="20"/>
          <w:szCs w:val="20"/>
        </w:rPr>
        <w:t xml:space="preserve">питання про </w:t>
      </w:r>
      <w:r w:rsidRPr="00515C07">
        <w:rPr>
          <w:color w:val="000000"/>
          <w:sz w:val="20"/>
          <w:szCs w:val="20"/>
        </w:rPr>
        <w:t xml:space="preserve">вільний розвиток </w:t>
      </w:r>
      <w:r w:rsidRPr="00515C07">
        <w:rPr>
          <w:color w:val="212121"/>
          <w:sz w:val="20"/>
          <w:szCs w:val="20"/>
        </w:rPr>
        <w:t>української мови та української культури.</w:t>
      </w:r>
      <w:r w:rsidRPr="00515C07">
        <w:rPr>
          <w:sz w:val="20"/>
          <w:szCs w:val="20"/>
        </w:rPr>
        <w:t xml:space="preserve"> </w:t>
      </w:r>
      <w:r w:rsidRPr="00515C07">
        <w:rPr>
          <w:color w:val="212121"/>
          <w:sz w:val="20"/>
          <w:szCs w:val="20"/>
        </w:rPr>
        <w:t xml:space="preserve">Товариство засуджувало кріпосне </w:t>
      </w:r>
      <w:r w:rsidRPr="00515C07">
        <w:rPr>
          <w:color w:val="000000"/>
          <w:sz w:val="20"/>
          <w:szCs w:val="20"/>
        </w:rPr>
        <w:t xml:space="preserve">право, поневолення людей, </w:t>
      </w:r>
      <w:r w:rsidRPr="00515C07">
        <w:rPr>
          <w:color w:val="212121"/>
          <w:sz w:val="20"/>
          <w:szCs w:val="20"/>
        </w:rPr>
        <w:t xml:space="preserve">вимагало рівності станів </w:t>
      </w:r>
      <w:r w:rsidRPr="00515C07">
        <w:rPr>
          <w:color w:val="000000"/>
          <w:sz w:val="20"/>
          <w:szCs w:val="20"/>
        </w:rPr>
        <w:t xml:space="preserve">і вважало, що цього можна досягти </w:t>
      </w:r>
      <w:r w:rsidRPr="00515C07">
        <w:rPr>
          <w:color w:val="212121"/>
          <w:sz w:val="20"/>
          <w:szCs w:val="20"/>
        </w:rPr>
        <w:t xml:space="preserve">шляхом поширення освіти серед </w:t>
      </w:r>
      <w:r w:rsidRPr="00515C07">
        <w:rPr>
          <w:color w:val="000000"/>
          <w:sz w:val="20"/>
          <w:szCs w:val="20"/>
        </w:rPr>
        <w:t>поміщиків.</w:t>
      </w:r>
      <w:r w:rsidRPr="00515C07">
        <w:rPr>
          <w:sz w:val="20"/>
          <w:szCs w:val="20"/>
        </w:rPr>
        <w:t xml:space="preserve"> </w:t>
      </w:r>
      <w:r w:rsidRPr="00515C07">
        <w:rPr>
          <w:color w:val="212121"/>
          <w:sz w:val="20"/>
          <w:szCs w:val="20"/>
        </w:rPr>
        <w:t xml:space="preserve">Боротьбу за визволення України товариство </w:t>
      </w:r>
      <w:r w:rsidRPr="00515C07">
        <w:rPr>
          <w:color w:val="000000"/>
          <w:sz w:val="20"/>
          <w:szCs w:val="20"/>
        </w:rPr>
        <w:t xml:space="preserve">пов’язувало з визволенням з-під гніту царизму слов’янських народів і створенням слов’янської федерації. </w:t>
      </w:r>
      <w:r w:rsidRPr="00515C07">
        <w:rPr>
          <w:sz w:val="20"/>
          <w:szCs w:val="20"/>
        </w:rPr>
        <w:t>Виходячи з ідей панславізму, воно розробило модель суспільства, що базується на засадах справедливості, рівності, свободи, братерства.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 xml:space="preserve">Ці завдання і цілі товариства знайшли своє філософсько-теоретичне обґрунтування в його програмних документах: програмі, статуті, правилах, в </w:t>
      </w:r>
      <w:r w:rsidRPr="00515C07">
        <w:rPr>
          <w:color w:val="000000"/>
          <w:sz w:val="20"/>
          <w:szCs w:val="20"/>
          <w:lang w:val="ru-RU"/>
        </w:rPr>
        <w:t>«</w:t>
      </w:r>
      <w:r w:rsidRPr="00515C07">
        <w:rPr>
          <w:color w:val="000000"/>
          <w:sz w:val="20"/>
          <w:szCs w:val="20"/>
        </w:rPr>
        <w:t>Законі божому</w:t>
      </w:r>
      <w:r w:rsidRPr="00515C07">
        <w:rPr>
          <w:color w:val="000000"/>
          <w:sz w:val="20"/>
          <w:szCs w:val="20"/>
          <w:lang w:val="ru-RU"/>
        </w:rPr>
        <w:t>»</w:t>
      </w:r>
      <w:r w:rsidRPr="00515C07">
        <w:rPr>
          <w:color w:val="000000"/>
          <w:sz w:val="20"/>
          <w:szCs w:val="20"/>
        </w:rPr>
        <w:t xml:space="preserve"> (або </w:t>
      </w:r>
      <w:r w:rsidRPr="00515C07">
        <w:rPr>
          <w:color w:val="000000"/>
          <w:sz w:val="20"/>
          <w:szCs w:val="20"/>
          <w:lang w:val="ru-RU"/>
        </w:rPr>
        <w:t>«</w:t>
      </w:r>
      <w:r w:rsidRPr="00515C07">
        <w:rPr>
          <w:color w:val="000000"/>
          <w:sz w:val="20"/>
          <w:szCs w:val="20"/>
        </w:rPr>
        <w:t>Книзі буття українського народу</w:t>
      </w:r>
      <w:r w:rsidRPr="00515C07">
        <w:rPr>
          <w:color w:val="000000"/>
          <w:sz w:val="20"/>
          <w:szCs w:val="20"/>
          <w:lang w:val="ru-RU"/>
        </w:rPr>
        <w:t>»</w:t>
      </w:r>
      <w:r w:rsidR="000465EA" w:rsidRPr="00515C07">
        <w:rPr>
          <w:color w:val="000000"/>
          <w:sz w:val="20"/>
          <w:szCs w:val="20"/>
        </w:rPr>
        <w:t>). Ці документи свідчать про релігійно-ідеалістичні</w:t>
      </w:r>
      <w:r w:rsidRPr="00515C07">
        <w:rPr>
          <w:color w:val="000000"/>
          <w:sz w:val="20"/>
          <w:szCs w:val="20"/>
        </w:rPr>
        <w:t xml:space="preserve"> уявлення</w:t>
      </w:r>
      <w:r w:rsidR="000465EA" w:rsidRPr="00515C07">
        <w:rPr>
          <w:color w:val="000000"/>
          <w:sz w:val="20"/>
          <w:szCs w:val="20"/>
        </w:rPr>
        <w:t xml:space="preserve"> більшості членів товариства щодо закономірностей</w:t>
      </w:r>
      <w:r w:rsidRPr="00515C07">
        <w:rPr>
          <w:color w:val="000000"/>
          <w:sz w:val="20"/>
          <w:szCs w:val="20"/>
        </w:rPr>
        <w:t xml:space="preserve"> суспільного розвитку. Так, походження соціальної й національної нерівності розглядалося ними як результат виключно тільки зовнішнього впливу. Слов’яни, проголошується в «Законі божому», до прийняття християнства не мали ні царів, ні панів і всі були рівні, і прийняли королів та панів від німців, і ці «...царі лукаві побрали з людей таких, що були сильніші або їм нужніші, і назвали їх панами, а других людей поробили їх невільниками, і умножились на землі горе, біднота і хвороба, нещастя і незгода»</w:t>
      </w:r>
      <w:r w:rsidRPr="00515C07">
        <w:rPr>
          <w:sz w:val="20"/>
          <w:szCs w:val="20"/>
        </w:rPr>
        <w:t xml:space="preserve"> [2]</w:t>
      </w:r>
      <w:r w:rsidRPr="00515C07">
        <w:rPr>
          <w:color w:val="000000"/>
          <w:sz w:val="20"/>
          <w:szCs w:val="20"/>
        </w:rPr>
        <w:t>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 xml:space="preserve">Розвиток суспільства в </w:t>
      </w:r>
      <w:r w:rsidRPr="00515C07">
        <w:rPr>
          <w:color w:val="000000"/>
          <w:sz w:val="20"/>
          <w:szCs w:val="20"/>
          <w:lang w:val="ru-RU"/>
        </w:rPr>
        <w:t>«</w:t>
      </w:r>
      <w:r w:rsidRPr="00515C07">
        <w:rPr>
          <w:color w:val="000000"/>
          <w:sz w:val="20"/>
          <w:szCs w:val="20"/>
        </w:rPr>
        <w:t>Законі божому</w:t>
      </w:r>
      <w:r w:rsidRPr="00515C07">
        <w:rPr>
          <w:color w:val="000000"/>
          <w:sz w:val="20"/>
          <w:szCs w:val="20"/>
          <w:lang w:val="ru-RU"/>
        </w:rPr>
        <w:t>»</w:t>
      </w:r>
      <w:r w:rsidRPr="00515C07">
        <w:rPr>
          <w:color w:val="000000"/>
          <w:sz w:val="20"/>
          <w:szCs w:val="20"/>
        </w:rPr>
        <w:t xml:space="preserve"> зображується як розквіт одних і занепад інших народів. Приходив у занепад той народ, який </w:t>
      </w:r>
      <w:r w:rsidRPr="00515C07">
        <w:rPr>
          <w:color w:val="000000"/>
          <w:sz w:val="20"/>
          <w:szCs w:val="20"/>
          <w:lang w:val="ru-RU"/>
        </w:rPr>
        <w:t>«</w:t>
      </w:r>
      <w:r w:rsidRPr="00515C07">
        <w:rPr>
          <w:color w:val="000000"/>
          <w:sz w:val="20"/>
          <w:szCs w:val="20"/>
        </w:rPr>
        <w:t>обзаводився</w:t>
      </w:r>
      <w:r w:rsidRPr="00515C07">
        <w:rPr>
          <w:color w:val="000000"/>
          <w:sz w:val="20"/>
          <w:szCs w:val="20"/>
          <w:lang w:val="ru-RU"/>
        </w:rPr>
        <w:t>»</w:t>
      </w:r>
      <w:r w:rsidRPr="00515C07">
        <w:rPr>
          <w:color w:val="000000"/>
          <w:sz w:val="20"/>
          <w:szCs w:val="20"/>
        </w:rPr>
        <w:t xml:space="preserve"> вельможами та панами, породжуючи нерівність і несправедливість. А ті народи, де утверджувалась і зберігалась істинна віра в бога, жили в умовах рівності й свободи, досягали розквіту. Всі нещастя в житті народів виникали тому, що вони забули бога. Боротьба між народами - це боротьба за богів. Головне - це прищепити всім християнську любов з її вимогою «люби ближнього свого», і тоді буде добро між людьми. Без християнської віри і любові не може бути свободи</w:t>
      </w:r>
      <w:r w:rsidRPr="00515C07">
        <w:rPr>
          <w:sz w:val="20"/>
          <w:szCs w:val="20"/>
        </w:rPr>
        <w:t>[2]</w:t>
      </w:r>
      <w:r w:rsidRPr="00515C07">
        <w:rPr>
          <w:color w:val="000000"/>
          <w:sz w:val="20"/>
          <w:szCs w:val="20"/>
        </w:rPr>
        <w:t>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 xml:space="preserve">На документи Кирило-Мефодіївського товариства помітний вплив </w:t>
      </w:r>
      <w:r w:rsidR="00BA29C0" w:rsidRPr="00515C07">
        <w:rPr>
          <w:color w:val="000000"/>
          <w:sz w:val="20"/>
          <w:szCs w:val="20"/>
        </w:rPr>
        <w:t>справи</w:t>
      </w:r>
      <w:r w:rsidRPr="00515C07">
        <w:rPr>
          <w:color w:val="000000"/>
          <w:sz w:val="20"/>
          <w:szCs w:val="20"/>
        </w:rPr>
        <w:t>ли ідеї християнського соціалізму, які широко пропагувалися в той час на Заході.</w:t>
      </w:r>
      <w:r w:rsidRPr="00515C07">
        <w:rPr>
          <w:sz w:val="20"/>
          <w:szCs w:val="20"/>
        </w:rPr>
        <w:t xml:space="preserve"> </w:t>
      </w:r>
      <w:r w:rsidRPr="00515C07">
        <w:rPr>
          <w:color w:val="000000"/>
          <w:sz w:val="20"/>
          <w:szCs w:val="20"/>
        </w:rPr>
        <w:t>Окремі положення програмних документів товариства мають багато спільного з концеп</w:t>
      </w:r>
      <w:r w:rsidR="00BA29C0" w:rsidRPr="00515C07">
        <w:rPr>
          <w:color w:val="000000"/>
          <w:sz w:val="20"/>
          <w:szCs w:val="20"/>
        </w:rPr>
        <w:t xml:space="preserve">цією християнського соціалізму. </w:t>
      </w:r>
      <w:r w:rsidRPr="00515C07">
        <w:rPr>
          <w:color w:val="000000"/>
          <w:sz w:val="20"/>
          <w:szCs w:val="20"/>
        </w:rPr>
        <w:t>Кирило-мефодіївці вважали сучасне їм суспільство з його соціальними й національними протиріччями, гнітом і експлуатацією, боротьбою за владу і наживою несумісним з принципами християнства і як таке, що суперечить людській природі.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 xml:space="preserve">Істотним пунктом програми товариства була вимога повернення до «істинного» первісного християнства, в якому більшість кирило-мефодіївців вбачали найбільш повне і яскраве втілення ідеалів добра, </w:t>
      </w:r>
      <w:r w:rsidRPr="00515C07">
        <w:rPr>
          <w:color w:val="000000"/>
          <w:sz w:val="20"/>
          <w:szCs w:val="20"/>
        </w:rPr>
        <w:lastRenderedPageBreak/>
        <w:t xml:space="preserve">справедливості, людської гідності. Тому-то ідеал справедливого суспільного устрою вони вбачали в життєвому укладі давніх слов’янських племен, де нібито не було ні царів, ні панів, усі були рівні й вільні... І жили вони братством. І були у них вибрані старшини, і ті старшини були всі слугами, бо, мовляв, Господь так сказав: </w:t>
      </w:r>
      <w:r w:rsidRPr="00515C07">
        <w:rPr>
          <w:color w:val="000000"/>
          <w:sz w:val="20"/>
          <w:szCs w:val="20"/>
          <w:lang w:val="ru-RU"/>
        </w:rPr>
        <w:t>«</w:t>
      </w:r>
      <w:r w:rsidRPr="00515C07">
        <w:rPr>
          <w:color w:val="000000"/>
          <w:sz w:val="20"/>
          <w:szCs w:val="20"/>
        </w:rPr>
        <w:t>Хто хоче бути першим, повинен бути всім слугою</w:t>
      </w:r>
      <w:r w:rsidRPr="00515C07">
        <w:rPr>
          <w:color w:val="000000"/>
          <w:sz w:val="20"/>
          <w:szCs w:val="20"/>
          <w:lang w:val="ru-RU"/>
        </w:rPr>
        <w:t>»</w:t>
      </w:r>
      <w:r w:rsidRPr="00515C07">
        <w:rPr>
          <w:sz w:val="20"/>
          <w:szCs w:val="20"/>
        </w:rPr>
        <w:t xml:space="preserve"> [2]</w:t>
      </w:r>
      <w:r w:rsidRPr="00515C07">
        <w:rPr>
          <w:color w:val="000000"/>
          <w:sz w:val="20"/>
          <w:szCs w:val="20"/>
        </w:rPr>
        <w:t>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15C07">
        <w:rPr>
          <w:color w:val="000000"/>
          <w:sz w:val="20"/>
          <w:szCs w:val="20"/>
        </w:rPr>
        <w:t>Релігійно-ідеалістичні погляди на причини й закономірності суспільного розвитку більшості членів товариства, біблейське пояснення історії людського суспільства, вплив ідей «християнського соціалізму» не применшує загалом прогресивного характеру й важливого політичного значення основної спрямованості програмних документів товариства, бо головна ідея цих документів усе-таки зводилася до визнання необхідності ліквідації кріпосництва і вимоги рівності станів. Негативне ставлення до кріпосного права було центральним пунктом, що об’єднував усіх членів товариства в одну організацію. В «Головних правилах» товариства зазначалося, що воно «дбатиме заздалегідь про викорінення рабства і всякого приниження нижчих класів»</w:t>
      </w:r>
      <w:r w:rsidRPr="00515C07">
        <w:rPr>
          <w:sz w:val="20"/>
          <w:szCs w:val="20"/>
        </w:rPr>
        <w:t xml:space="preserve"> [3]</w:t>
      </w:r>
      <w:r w:rsidRPr="00515C07">
        <w:rPr>
          <w:color w:val="000000"/>
          <w:sz w:val="20"/>
          <w:szCs w:val="20"/>
        </w:rPr>
        <w:t>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>3гідно програми, товариство намагалося шляхом поширення ідей свободи, основаних на християнському вченні і на народному праві, об’єднати слов’ян в одній федеративній державі, всіма засобами підірвати несправедливі права аристократії, добитися рівності за допомогою покірливості і миролюбства. Статутом товариства передбачалося духовне і політичне об’єднання слов’ян, збереження самостійності кожного слов’янського племені у межах федерації, встановлення народного правління і дотримання повної рівності співгромадян, незалежно від їх християнських віросповідань і стану. Правління, законодавство, право власності і освіти у всіх слов’ян повинні були ґрунтуватися на християнській релігії</w:t>
      </w:r>
      <w:r w:rsidRPr="00515C07">
        <w:rPr>
          <w:sz w:val="20"/>
          <w:szCs w:val="20"/>
        </w:rPr>
        <w:t>[3]</w:t>
      </w:r>
      <w:r w:rsidRPr="00515C07">
        <w:rPr>
          <w:color w:val="000000"/>
          <w:sz w:val="20"/>
          <w:szCs w:val="20"/>
        </w:rPr>
        <w:t>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>Розгортаючи свою діяльність, товариство підготувало два звернення: одне до українського народу, а друге - до російського і польського народів.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>Звернення до українського народу зводилося до заклику боротися за об’єднання слов’ян, за національне визволення, за ліквідацію кріпацтва. Кожен народ, говорилося у зверненні, повинен мати свою мову, свою літературу, свій суспільний устрій – республіку. У зверненні вказувалося, що вільні слов’янські народи повинні об’єднатися між собою у формі федеративної республіки. Федеративна республіка слов’ян повинна базуватися на рівності і свободі, на відсутності різних станів. Управлятися республіка повинна парламентом.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5C07">
        <w:rPr>
          <w:color w:val="000000"/>
          <w:sz w:val="20"/>
          <w:szCs w:val="20"/>
        </w:rPr>
        <w:t>У зверненні до російського і польського народів зазначалося, що необхідно спільно обговорити важливу справу загального порятунку, повстати від сну і дрімоти, знищити в серцях безрозсудну ненависть один до одного, посіяну царями і панами на спільну загибель свободи. У зверненні підкреслювалося, що для єднання слов’ян необхідно насамперед вигнати з свого середовища дух невіри і закостеніння, забобони і відчуженість. «Посоромтесь ярма, яке гнітить ваші плечі, - говорилося у зверненні, - посоромтесь своєї власної зіпсованості...прокленіть святотатственні імена земного царя і земного пана»</w:t>
      </w:r>
      <w:r w:rsidRPr="00515C07">
        <w:rPr>
          <w:sz w:val="20"/>
          <w:szCs w:val="20"/>
        </w:rPr>
        <w:t xml:space="preserve"> [4]</w:t>
      </w:r>
      <w:r w:rsidRPr="00515C07">
        <w:rPr>
          <w:color w:val="000000"/>
          <w:sz w:val="20"/>
          <w:szCs w:val="20"/>
        </w:rPr>
        <w:t>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15C07">
        <w:rPr>
          <w:color w:val="000000"/>
          <w:sz w:val="20"/>
          <w:szCs w:val="20"/>
        </w:rPr>
        <w:t>Значення документів товариства, незважаючи на наявні в них слабкості і непослідовність, величезне. Ці документи свідчать про те, що товариство являло собою політичну організацію, ставило перед собою політичні завдання і вже самим фактом свого існування підтверджувало активізацію суспільно-політичного і визвольного руху на Україні. А широка робота, по забезпеченню ідейних засад національного відродження, розпочата учасниками товариства, відобразила і, в значній мірі вплинула на становлення в українському суспільс</w:t>
      </w:r>
      <w:r w:rsidR="008653A0" w:rsidRPr="00515C07">
        <w:rPr>
          <w:color w:val="000000"/>
          <w:sz w:val="20"/>
          <w:szCs w:val="20"/>
        </w:rPr>
        <w:t>т</w:t>
      </w:r>
      <w:r w:rsidRPr="00515C07">
        <w:rPr>
          <w:color w:val="000000"/>
          <w:sz w:val="20"/>
          <w:szCs w:val="20"/>
        </w:rPr>
        <w:t>ві основних парадигм у формуванні програм діяльності по забезпеченню Україні та українцям умов збереження власної ідентичності.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15C07">
        <w:rPr>
          <w:color w:val="000000"/>
          <w:sz w:val="20"/>
          <w:szCs w:val="20"/>
        </w:rPr>
        <w:t>Література:</w:t>
      </w:r>
    </w:p>
    <w:p w:rsidR="00B01CF7" w:rsidRPr="00515C07" w:rsidRDefault="00B01CF7" w:rsidP="00EC291E">
      <w:pPr>
        <w:pStyle w:val="a3"/>
        <w:numPr>
          <w:ilvl w:val="0"/>
          <w:numId w:val="1"/>
        </w:numPr>
      </w:pPr>
      <w:r w:rsidRPr="00515C07">
        <w:t xml:space="preserve">Т.Г. Шевченко в документах і матеріалах. К.: Держполітвидав УРСР, 1950. – </w:t>
      </w:r>
      <w:r w:rsidR="008653A0" w:rsidRPr="00515C07">
        <w:t>516 с.</w:t>
      </w:r>
    </w:p>
    <w:p w:rsidR="00B01CF7" w:rsidRPr="00515C07" w:rsidRDefault="00B01CF7" w:rsidP="00605385">
      <w:pPr>
        <w:pStyle w:val="a8"/>
        <w:numPr>
          <w:ilvl w:val="0"/>
          <w:numId w:val="1"/>
        </w:numPr>
        <w:tabs>
          <w:tab w:val="left" w:pos="720"/>
          <w:tab w:val="num" w:pos="1620"/>
        </w:tabs>
        <w:jc w:val="both"/>
        <w:rPr>
          <w:b/>
          <w:bCs/>
          <w:sz w:val="20"/>
          <w:szCs w:val="20"/>
          <w:lang w:val="ru-RU"/>
        </w:rPr>
      </w:pPr>
      <w:r w:rsidRPr="00515C07">
        <w:rPr>
          <w:sz w:val="20"/>
          <w:szCs w:val="20"/>
          <w:lang w:val="ru-RU"/>
        </w:rPr>
        <w:t xml:space="preserve">Книга бытия украинского народа» </w:t>
      </w:r>
      <w:r w:rsidRPr="00515C07">
        <w:rPr>
          <w:sz w:val="20"/>
          <w:szCs w:val="20"/>
        </w:rPr>
        <w:t>[Електронний ресурс]. – Режим доступу:</w:t>
      </w:r>
      <w:r w:rsidRPr="00515C07">
        <w:rPr>
          <w:sz w:val="20"/>
          <w:szCs w:val="20"/>
          <w:lang w:val="ru-RU"/>
        </w:rPr>
        <w:t xml:space="preserve"> </w:t>
      </w:r>
      <w:r w:rsidRPr="00515C07">
        <w:rPr>
          <w:sz w:val="20"/>
          <w:szCs w:val="20"/>
        </w:rPr>
        <w:t xml:space="preserve"> </w:t>
      </w:r>
      <w:hyperlink r:id="rId8" w:history="1">
        <w:r w:rsidRPr="00515C07">
          <w:rPr>
            <w:rStyle w:val="a9"/>
            <w:color w:val="auto"/>
            <w:sz w:val="20"/>
            <w:szCs w:val="20"/>
          </w:rPr>
          <w:t>http://narodna.pravda.com.ua/history/4f4571cb24fb6/</w:t>
        </w:r>
      </w:hyperlink>
      <w:r w:rsidRPr="00515C07">
        <w:rPr>
          <w:sz w:val="20"/>
          <w:szCs w:val="20"/>
        </w:rPr>
        <w:t xml:space="preserve"> </w:t>
      </w:r>
    </w:p>
    <w:p w:rsidR="00B01CF7" w:rsidRPr="00515C07" w:rsidRDefault="00B01CF7" w:rsidP="00EC291E">
      <w:pPr>
        <w:pStyle w:val="a3"/>
        <w:numPr>
          <w:ilvl w:val="0"/>
          <w:numId w:val="1"/>
        </w:numPr>
      </w:pPr>
      <w:r w:rsidRPr="00515C07">
        <w:rPr>
          <w:shd w:val="clear" w:color="auto" w:fill="FFFFFF"/>
        </w:rPr>
        <w:t>Устав Славянского общества св. Кирилла и Мефодия</w:t>
      </w:r>
      <w:r w:rsidRPr="00515C07">
        <w:t xml:space="preserve"> [Електронний ресурс]. – Режим доступу:</w:t>
      </w:r>
      <w:r w:rsidRPr="00515C07">
        <w:rPr>
          <w:lang w:val="ru-RU"/>
        </w:rPr>
        <w:t xml:space="preserve">  </w:t>
      </w:r>
      <w:r w:rsidRPr="00515C07">
        <w:t xml:space="preserve"> </w:t>
      </w:r>
      <w:hyperlink r:id="rId9" w:history="1">
        <w:r w:rsidRPr="00515C07">
          <w:rPr>
            <w:rStyle w:val="a9"/>
            <w:color w:val="auto"/>
          </w:rPr>
          <w:t>http://ua-kobzar.livejournal.com/236442.html</w:t>
        </w:r>
      </w:hyperlink>
      <w:r w:rsidRPr="00515C07">
        <w:t xml:space="preserve"> </w:t>
      </w:r>
    </w:p>
    <w:p w:rsidR="00B01CF7" w:rsidRPr="00515C07" w:rsidRDefault="00B01CF7" w:rsidP="00EC291E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uk-UA"/>
        </w:rPr>
      </w:pPr>
      <w:r w:rsidRPr="00515C07">
        <w:rPr>
          <w:b w:val="0"/>
          <w:bCs w:val="0"/>
          <w:sz w:val="20"/>
          <w:szCs w:val="20"/>
          <w:lang w:val="uk-UA"/>
        </w:rPr>
        <w:t>Відозва «Брати українці!» [Електронний</w:t>
      </w:r>
      <w:r w:rsidRPr="00515C07">
        <w:rPr>
          <w:b w:val="0"/>
          <w:bCs w:val="0"/>
          <w:sz w:val="20"/>
          <w:szCs w:val="20"/>
        </w:rPr>
        <w:t xml:space="preserve"> ресурс]. – Режим доступу :  </w:t>
      </w:r>
      <w:hyperlink r:id="rId10" w:history="1">
        <w:r w:rsidRPr="00515C07">
          <w:rPr>
            <w:rStyle w:val="a9"/>
            <w:b w:val="0"/>
            <w:color w:val="auto"/>
            <w:sz w:val="20"/>
            <w:szCs w:val="20"/>
          </w:rPr>
          <w:t>http://ua-kobzar.livejournal.com/239219.html</w:t>
        </w:r>
      </w:hyperlink>
      <w:r w:rsidRPr="00515C07">
        <w:rPr>
          <w:b w:val="0"/>
          <w:bCs w:val="0"/>
          <w:sz w:val="20"/>
          <w:szCs w:val="20"/>
          <w:lang w:val="uk-UA"/>
        </w:rPr>
        <w:t xml:space="preserve"> </w:t>
      </w: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B80E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01CF7" w:rsidRPr="00515C07" w:rsidRDefault="00B01CF7" w:rsidP="004D43F0">
      <w:pPr>
        <w:spacing w:after="200" w:line="276" w:lineRule="auto"/>
        <w:rPr>
          <w:sz w:val="20"/>
          <w:szCs w:val="20"/>
        </w:rPr>
      </w:pPr>
    </w:p>
    <w:sectPr w:rsidR="00B01CF7" w:rsidRPr="00515C07" w:rsidSect="007612F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5" w:rsidRDefault="009559C5" w:rsidP="00B80E8B">
      <w:r>
        <w:separator/>
      </w:r>
    </w:p>
  </w:endnote>
  <w:endnote w:type="continuationSeparator" w:id="0">
    <w:p w:rsidR="009559C5" w:rsidRDefault="009559C5" w:rsidP="00B8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F7" w:rsidRDefault="00B42CE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499">
      <w:rPr>
        <w:noProof/>
      </w:rPr>
      <w:t>1</w:t>
    </w:r>
    <w:r>
      <w:rPr>
        <w:noProof/>
      </w:rPr>
      <w:fldChar w:fldCharType="end"/>
    </w:r>
  </w:p>
  <w:p w:rsidR="00B01CF7" w:rsidRDefault="00B01C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5" w:rsidRDefault="009559C5" w:rsidP="00B80E8B">
      <w:r>
        <w:separator/>
      </w:r>
    </w:p>
  </w:footnote>
  <w:footnote w:type="continuationSeparator" w:id="0">
    <w:p w:rsidR="009559C5" w:rsidRDefault="009559C5" w:rsidP="00B8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31F3"/>
    <w:multiLevelType w:val="hybridMultilevel"/>
    <w:tmpl w:val="D38E6E08"/>
    <w:lvl w:ilvl="0" w:tplc="C360B01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E8B"/>
    <w:rsid w:val="000465EA"/>
    <w:rsid w:val="00074073"/>
    <w:rsid w:val="000C6773"/>
    <w:rsid w:val="000E6F7F"/>
    <w:rsid w:val="00142F21"/>
    <w:rsid w:val="002D501B"/>
    <w:rsid w:val="003618AA"/>
    <w:rsid w:val="00367118"/>
    <w:rsid w:val="0038315A"/>
    <w:rsid w:val="0041238B"/>
    <w:rsid w:val="00422C1F"/>
    <w:rsid w:val="004D43F0"/>
    <w:rsid w:val="00515C07"/>
    <w:rsid w:val="00605385"/>
    <w:rsid w:val="006E2430"/>
    <w:rsid w:val="00726AD5"/>
    <w:rsid w:val="007612F8"/>
    <w:rsid w:val="007F6449"/>
    <w:rsid w:val="008653A0"/>
    <w:rsid w:val="008E4870"/>
    <w:rsid w:val="009559C5"/>
    <w:rsid w:val="00987F27"/>
    <w:rsid w:val="00992295"/>
    <w:rsid w:val="00B01CF7"/>
    <w:rsid w:val="00B134C8"/>
    <w:rsid w:val="00B42CE1"/>
    <w:rsid w:val="00B80E8B"/>
    <w:rsid w:val="00BA29C0"/>
    <w:rsid w:val="00BC6393"/>
    <w:rsid w:val="00C07B86"/>
    <w:rsid w:val="00CB7D4D"/>
    <w:rsid w:val="00CE2C02"/>
    <w:rsid w:val="00CF2499"/>
    <w:rsid w:val="00D23D84"/>
    <w:rsid w:val="00D62A5A"/>
    <w:rsid w:val="00DC6167"/>
    <w:rsid w:val="00E77F4C"/>
    <w:rsid w:val="00E96308"/>
    <w:rsid w:val="00EC13A9"/>
    <w:rsid w:val="00EC291E"/>
    <w:rsid w:val="00F87298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B80E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0E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rsid w:val="00B80E8B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B80E8B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uiPriority w:val="99"/>
    <w:semiHidden/>
    <w:rsid w:val="00B80E8B"/>
    <w:rPr>
      <w:vertAlign w:val="superscript"/>
    </w:rPr>
  </w:style>
  <w:style w:type="paragraph" w:styleId="a6">
    <w:name w:val="footer"/>
    <w:basedOn w:val="a"/>
    <w:link w:val="a7"/>
    <w:uiPriority w:val="99"/>
    <w:rsid w:val="00B80E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80E8B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EC13A9"/>
    <w:pPr>
      <w:ind w:left="720"/>
    </w:pPr>
  </w:style>
  <w:style w:type="character" w:styleId="a9">
    <w:name w:val="Hyperlink"/>
    <w:uiPriority w:val="99"/>
    <w:rsid w:val="00605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a.pravda.com.ua/history/4f4571cb24fb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a-kobzar.livejournal.com/2392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kobzar.livejournal.com/2364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RePack by Diakov</cp:lastModifiedBy>
  <cp:revision>16</cp:revision>
  <dcterms:created xsi:type="dcterms:W3CDTF">2014-04-24T14:13:00Z</dcterms:created>
  <dcterms:modified xsi:type="dcterms:W3CDTF">2014-05-20T13:15:00Z</dcterms:modified>
</cp:coreProperties>
</file>