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F18" w:rsidRDefault="00820F18" w:rsidP="00820F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Секція 7. Проблеми захисту прав і свобод людини і громадянина</w:t>
      </w:r>
    </w:p>
    <w:p w:rsidR="00820F18" w:rsidRPr="00820F18" w:rsidRDefault="00820F18" w:rsidP="00FC59A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5B7E" w:rsidRDefault="00DD5B7E" w:rsidP="00DD5B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D5B7E">
        <w:rPr>
          <w:rFonts w:ascii="Times New Roman" w:hAnsi="Times New Roman" w:cs="Times New Roman"/>
          <w:b/>
          <w:sz w:val="24"/>
          <w:szCs w:val="24"/>
        </w:rPr>
        <w:t>Горна В.І</w:t>
      </w:r>
      <w:r>
        <w:rPr>
          <w:rFonts w:ascii="Times New Roman" w:hAnsi="Times New Roman" w:cs="Times New Roman"/>
          <w:sz w:val="24"/>
          <w:szCs w:val="24"/>
        </w:rPr>
        <w:t>., студентка,3 курсу, гр.</w:t>
      </w:r>
      <w:r w:rsidR="006001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КПР 172</w:t>
      </w:r>
    </w:p>
    <w:p w:rsidR="00D40C66" w:rsidRDefault="00DD5B7E" w:rsidP="00DD5B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D5B7E">
        <w:rPr>
          <w:rFonts w:ascii="Times New Roman" w:hAnsi="Times New Roman" w:cs="Times New Roman"/>
          <w:b/>
          <w:sz w:val="24"/>
          <w:szCs w:val="24"/>
        </w:rPr>
        <w:t>Козинець І.Г</w:t>
      </w:r>
      <w:r w:rsidRPr="00DD5B7E">
        <w:rPr>
          <w:rFonts w:ascii="Times New Roman" w:hAnsi="Times New Roman" w:cs="Times New Roman"/>
          <w:sz w:val="24"/>
          <w:szCs w:val="24"/>
        </w:rPr>
        <w:t xml:space="preserve">., ст. викладач </w:t>
      </w:r>
    </w:p>
    <w:p w:rsidR="00DD5B7E" w:rsidRPr="00DD5B7E" w:rsidRDefault="00DD5B7E" w:rsidP="00DD5B7E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D5B7E">
        <w:rPr>
          <w:rFonts w:ascii="Times New Roman" w:hAnsi="Times New Roman" w:cs="Times New Roman"/>
          <w:sz w:val="24"/>
          <w:szCs w:val="24"/>
        </w:rPr>
        <w:t xml:space="preserve">кафедри </w:t>
      </w:r>
      <w:r w:rsidR="00D40C66">
        <w:rPr>
          <w:rFonts w:ascii="Times New Roman" w:hAnsi="Times New Roman" w:cs="Times New Roman"/>
          <w:sz w:val="24"/>
          <w:szCs w:val="24"/>
        </w:rPr>
        <w:t>трудового права, адміністративного</w:t>
      </w:r>
      <w:r w:rsidRPr="00DD5B7E">
        <w:rPr>
          <w:rFonts w:ascii="Times New Roman" w:hAnsi="Times New Roman" w:cs="Times New Roman"/>
          <w:sz w:val="24"/>
          <w:szCs w:val="24"/>
        </w:rPr>
        <w:t xml:space="preserve"> права та процесу</w:t>
      </w:r>
    </w:p>
    <w:p w:rsidR="003323C9" w:rsidRDefault="003323C9" w:rsidP="003323C9">
      <w:pPr>
        <w:tabs>
          <w:tab w:val="left" w:pos="709"/>
        </w:tabs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i/>
          <w:sz w:val="24"/>
          <w:szCs w:val="24"/>
        </w:rPr>
        <w:t>Національний університет «Чернігівська політехніка»</w:t>
      </w:r>
    </w:p>
    <w:p w:rsidR="009F2B22" w:rsidRDefault="009F2B22" w:rsidP="003323C9">
      <w:pPr>
        <w:tabs>
          <w:tab w:val="left" w:pos="709"/>
        </w:tabs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(м. Чернігів, Україна)</w:t>
      </w:r>
    </w:p>
    <w:bookmarkEnd w:id="0"/>
    <w:p w:rsidR="00820F18" w:rsidRPr="009F2B22" w:rsidRDefault="00820F18" w:rsidP="00D40C66">
      <w:pPr>
        <w:tabs>
          <w:tab w:val="left" w:pos="709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62635" w:rsidRPr="00462635" w:rsidRDefault="00462635" w:rsidP="0046263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635">
        <w:rPr>
          <w:rFonts w:ascii="Times New Roman" w:hAnsi="Times New Roman" w:cs="Times New Roman"/>
          <w:b/>
          <w:color w:val="000000"/>
          <w:sz w:val="24"/>
          <w:szCs w:val="24"/>
        </w:rPr>
        <w:t>ІСТОРИЧНИЙ АСПЕКТ СТАНОВЛЕННЯ ТА РОЗВИТКУ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ПДВ</w:t>
      </w:r>
    </w:p>
    <w:p w:rsidR="00DD5B7E" w:rsidRPr="00DD5B7E" w:rsidRDefault="00DD5B7E" w:rsidP="004626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75EC5" w:rsidRPr="00272DAF" w:rsidRDefault="00575EC5" w:rsidP="00272D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2DAF">
        <w:rPr>
          <w:rFonts w:ascii="Times New Roman" w:hAnsi="Times New Roman" w:cs="Times New Roman"/>
          <w:sz w:val="24"/>
          <w:szCs w:val="24"/>
        </w:rPr>
        <w:t xml:space="preserve">У сучасних умовах податки є основним джерелом доходів держави. Більшість серед податкових надходжень </w:t>
      </w:r>
      <w:r w:rsidR="00D40C66">
        <w:rPr>
          <w:rFonts w:ascii="Times New Roman" w:hAnsi="Times New Roman" w:cs="Times New Roman"/>
          <w:sz w:val="24"/>
          <w:szCs w:val="24"/>
        </w:rPr>
        <w:t>у</w:t>
      </w:r>
      <w:r w:rsidRPr="00272DAF">
        <w:rPr>
          <w:rFonts w:ascii="Times New Roman" w:hAnsi="Times New Roman" w:cs="Times New Roman"/>
          <w:sz w:val="24"/>
          <w:szCs w:val="24"/>
        </w:rPr>
        <w:t xml:space="preserve"> країнах-учасницях ЄС та Україні займає податок на додану вартість. Податок на додану вартіс</w:t>
      </w:r>
      <w:r w:rsidR="00D40C66">
        <w:rPr>
          <w:rFonts w:ascii="Times New Roman" w:hAnsi="Times New Roman" w:cs="Times New Roman"/>
          <w:sz w:val="24"/>
          <w:szCs w:val="24"/>
        </w:rPr>
        <w:t>ть – це частина вартості товару</w:t>
      </w:r>
      <w:r w:rsidRPr="00272DAF">
        <w:rPr>
          <w:rFonts w:ascii="Times New Roman" w:hAnsi="Times New Roman" w:cs="Times New Roman"/>
          <w:sz w:val="24"/>
          <w:szCs w:val="24"/>
        </w:rPr>
        <w:t xml:space="preserve"> на кожному етапі виконання робіт, надання послуг, що надходить до бюджету після їх реалізації. Інакше кажучи, ПДВ – це непрямий податок, який стягується до бюджету у вигляді надбавки до ціни товару, який сплачується споживачами, але його облік та перерахування здійснює сам продавець.</w:t>
      </w:r>
    </w:p>
    <w:p w:rsidR="005B49DF" w:rsidRPr="00272DAF" w:rsidRDefault="00575EC5" w:rsidP="00272D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2DAF">
        <w:rPr>
          <w:rFonts w:ascii="Times New Roman" w:hAnsi="Times New Roman" w:cs="Times New Roman"/>
          <w:sz w:val="24"/>
          <w:szCs w:val="24"/>
        </w:rPr>
        <w:t xml:space="preserve">Податок на додану вартість у багатовіковій історії податкового права – порівняно новий вид непрямого податку. </w:t>
      </w:r>
      <w:r w:rsidR="00F248F3" w:rsidRPr="00272DAF">
        <w:rPr>
          <w:rFonts w:ascii="Times New Roman" w:hAnsi="Times New Roman" w:cs="Times New Roman"/>
          <w:sz w:val="24"/>
          <w:szCs w:val="24"/>
        </w:rPr>
        <w:t xml:space="preserve">ПДВ приділяли значної уваги наукові новаторські кола в Західній Європі та США. Німеччина разом </w:t>
      </w:r>
      <w:r w:rsidR="00D40C66">
        <w:rPr>
          <w:rFonts w:ascii="Times New Roman" w:hAnsi="Times New Roman" w:cs="Times New Roman"/>
          <w:sz w:val="24"/>
          <w:szCs w:val="24"/>
        </w:rPr>
        <w:t>і</w:t>
      </w:r>
      <w:r w:rsidR="00F248F3" w:rsidRPr="00272DAF">
        <w:rPr>
          <w:rFonts w:ascii="Times New Roman" w:hAnsi="Times New Roman" w:cs="Times New Roman"/>
          <w:sz w:val="24"/>
          <w:szCs w:val="24"/>
        </w:rPr>
        <w:t xml:space="preserve">з більшою частиною Західної Європи сприйняли ПДВ як технічну модифікацію податків </w:t>
      </w:r>
      <w:r w:rsidR="00D40C66">
        <w:rPr>
          <w:rFonts w:ascii="Times New Roman" w:hAnsi="Times New Roman" w:cs="Times New Roman"/>
          <w:sz w:val="24"/>
          <w:szCs w:val="24"/>
        </w:rPr>
        <w:t>і</w:t>
      </w:r>
      <w:r w:rsidR="00F248F3" w:rsidRPr="00272DAF">
        <w:rPr>
          <w:rFonts w:ascii="Times New Roman" w:hAnsi="Times New Roman" w:cs="Times New Roman"/>
          <w:sz w:val="24"/>
          <w:szCs w:val="24"/>
        </w:rPr>
        <w:t xml:space="preserve">з продажу, і як доповнення до прибуткового податку. </w:t>
      </w:r>
      <w:r w:rsidR="00D40C66">
        <w:rPr>
          <w:rFonts w:ascii="Times New Roman" w:hAnsi="Times New Roman" w:cs="Times New Roman"/>
          <w:sz w:val="24"/>
          <w:szCs w:val="24"/>
        </w:rPr>
        <w:t>У</w:t>
      </w:r>
      <w:r w:rsidR="00F248F3" w:rsidRPr="00272DAF">
        <w:rPr>
          <w:rFonts w:ascii="Times New Roman" w:hAnsi="Times New Roman" w:cs="Times New Roman"/>
          <w:sz w:val="24"/>
          <w:szCs w:val="24"/>
        </w:rPr>
        <w:t xml:space="preserve"> США ж навпаки політики прагнули запровадити ПДВ як повноправну заміну для федерального прибуткового податку, але їхні тодішні спроби залишилися марними.</w:t>
      </w:r>
    </w:p>
    <w:p w:rsidR="00575EC5" w:rsidRPr="00272DAF" w:rsidRDefault="00575EC5" w:rsidP="00272D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2DAF">
        <w:rPr>
          <w:rFonts w:ascii="Times New Roman" w:hAnsi="Times New Roman" w:cs="Times New Roman"/>
          <w:sz w:val="24"/>
          <w:szCs w:val="24"/>
        </w:rPr>
        <w:t xml:space="preserve">Складно визначити, коли саме виник податок на додану вартість, більшість науковців вважають, що винахідником ПДВ вважається німецький науковець, урядовий консультант і бізнесмен доктор Вільгельм фон Сіменс, який винайшов «покращений податок </w:t>
      </w:r>
      <w:r w:rsidR="00D40C66">
        <w:rPr>
          <w:rFonts w:ascii="Times New Roman" w:hAnsi="Times New Roman" w:cs="Times New Roman"/>
          <w:sz w:val="24"/>
          <w:szCs w:val="24"/>
        </w:rPr>
        <w:t>і</w:t>
      </w:r>
      <w:r w:rsidRPr="00272DAF">
        <w:rPr>
          <w:rFonts w:ascii="Times New Roman" w:hAnsi="Times New Roman" w:cs="Times New Roman"/>
          <w:sz w:val="24"/>
          <w:szCs w:val="24"/>
        </w:rPr>
        <w:t>з обороту». Покращення полягало у відніманні попередньо сплаченої суми податку, в результаті чого податкова база на кожному етапі зменшувалась з</w:t>
      </w:r>
      <w:r w:rsidR="00F13F02">
        <w:rPr>
          <w:rFonts w:ascii="Times New Roman" w:hAnsi="Times New Roman" w:cs="Times New Roman"/>
          <w:sz w:val="24"/>
          <w:szCs w:val="24"/>
        </w:rPr>
        <w:t>алежно від внеску ціни товару.</w:t>
      </w:r>
      <w:r w:rsidR="00DD5B7E">
        <w:rPr>
          <w:rFonts w:ascii="Times New Roman" w:hAnsi="Times New Roman" w:cs="Times New Roman"/>
          <w:sz w:val="24"/>
          <w:szCs w:val="24"/>
        </w:rPr>
        <w:t xml:space="preserve"> </w:t>
      </w:r>
      <w:r w:rsidR="00D40C66">
        <w:rPr>
          <w:rFonts w:ascii="Times New Roman" w:hAnsi="Times New Roman" w:cs="Times New Roman"/>
          <w:sz w:val="24"/>
          <w:szCs w:val="24"/>
        </w:rPr>
        <w:t>У</w:t>
      </w:r>
      <w:r w:rsidRPr="00272DAF">
        <w:rPr>
          <w:rFonts w:ascii="Times New Roman" w:hAnsi="Times New Roman" w:cs="Times New Roman"/>
          <w:sz w:val="24"/>
          <w:szCs w:val="24"/>
        </w:rPr>
        <w:t>перше ПДВ було введено у Фран</w:t>
      </w:r>
      <w:r w:rsidR="00F13F02">
        <w:rPr>
          <w:rFonts w:ascii="Times New Roman" w:hAnsi="Times New Roman" w:cs="Times New Roman"/>
          <w:sz w:val="24"/>
          <w:szCs w:val="24"/>
        </w:rPr>
        <w:t xml:space="preserve">ції в 1954 р. економістом </w:t>
      </w:r>
      <w:r w:rsidR="0033648D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="00F13F02">
        <w:rPr>
          <w:rFonts w:ascii="Times New Roman" w:hAnsi="Times New Roman" w:cs="Times New Roman"/>
          <w:sz w:val="24"/>
          <w:szCs w:val="24"/>
        </w:rPr>
        <w:t>Лоре</w:t>
      </w:r>
      <w:proofErr w:type="spellEnd"/>
      <w:r w:rsidR="00F13F02">
        <w:rPr>
          <w:rFonts w:ascii="Times New Roman" w:hAnsi="Times New Roman" w:cs="Times New Roman"/>
          <w:sz w:val="24"/>
          <w:szCs w:val="24"/>
        </w:rPr>
        <w:t xml:space="preserve">. </w:t>
      </w:r>
      <w:r w:rsidRPr="00272DAF">
        <w:rPr>
          <w:rFonts w:ascii="Times New Roman" w:hAnsi="Times New Roman" w:cs="Times New Roman"/>
          <w:sz w:val="24"/>
          <w:szCs w:val="24"/>
        </w:rPr>
        <w:t>До</w:t>
      </w:r>
      <w:r w:rsidR="00DD5B7E">
        <w:rPr>
          <w:rFonts w:ascii="Times New Roman" w:hAnsi="Times New Roman" w:cs="Times New Roman"/>
          <w:sz w:val="24"/>
          <w:szCs w:val="24"/>
        </w:rPr>
        <w:t>дана вартість</w:t>
      </w:r>
      <w:r w:rsidRPr="00272DAF">
        <w:rPr>
          <w:rFonts w:ascii="Times New Roman" w:hAnsi="Times New Roman" w:cs="Times New Roman"/>
          <w:sz w:val="24"/>
          <w:szCs w:val="24"/>
        </w:rPr>
        <w:t xml:space="preserve"> включає заробітну плату з нарахуваннями, амортизацію, відсотки за кредит, прибуток, витрати на електроенергію, рекламу, транспорт </w:t>
      </w:r>
      <w:r w:rsidR="00D40C66">
        <w:rPr>
          <w:rFonts w:ascii="Times New Roman" w:hAnsi="Times New Roman" w:cs="Times New Roman"/>
          <w:sz w:val="24"/>
          <w:szCs w:val="24"/>
        </w:rPr>
        <w:t>тощо</w:t>
      </w:r>
      <w:r w:rsidRPr="00272DAF">
        <w:rPr>
          <w:rFonts w:ascii="Times New Roman" w:hAnsi="Times New Roman" w:cs="Times New Roman"/>
          <w:sz w:val="24"/>
          <w:szCs w:val="24"/>
        </w:rPr>
        <w:t>. До ціни товару входить загальна сума ПДВ, внесена підприємцем на всіх стадіях просування товарів до споживача. Отже, споживач є єдиним і кінцевим п</w:t>
      </w:r>
      <w:r w:rsidR="00014B84">
        <w:rPr>
          <w:rFonts w:ascii="Times New Roman" w:hAnsi="Times New Roman" w:cs="Times New Roman"/>
          <w:sz w:val="24"/>
          <w:szCs w:val="24"/>
        </w:rPr>
        <w:t>лат</w:t>
      </w:r>
      <w:r w:rsidR="00EC7A07">
        <w:rPr>
          <w:rFonts w:ascii="Times New Roman" w:hAnsi="Times New Roman" w:cs="Times New Roman"/>
          <w:sz w:val="24"/>
          <w:szCs w:val="24"/>
        </w:rPr>
        <w:t>ником ПДВ</w:t>
      </w:r>
      <w:r w:rsidR="00014B84">
        <w:rPr>
          <w:rFonts w:ascii="Times New Roman" w:hAnsi="Times New Roman" w:cs="Times New Roman"/>
          <w:sz w:val="24"/>
          <w:szCs w:val="24"/>
        </w:rPr>
        <w:t>.</w:t>
      </w:r>
    </w:p>
    <w:p w:rsidR="005B49DF" w:rsidRPr="00272DAF" w:rsidRDefault="00EC7A07" w:rsidP="00272D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5B49DF" w:rsidRPr="00272DAF">
        <w:rPr>
          <w:rFonts w:ascii="Times New Roman" w:hAnsi="Times New Roman" w:cs="Times New Roman"/>
          <w:sz w:val="24"/>
          <w:szCs w:val="24"/>
        </w:rPr>
        <w:t xml:space="preserve"> той же час першою країною, де стягувався повноцінни</w:t>
      </w:r>
      <w:r>
        <w:rPr>
          <w:rFonts w:ascii="Times New Roman" w:hAnsi="Times New Roman" w:cs="Times New Roman"/>
          <w:sz w:val="24"/>
          <w:szCs w:val="24"/>
        </w:rPr>
        <w:t xml:space="preserve">й ПДВ, стала Данія у 1967 році. </w:t>
      </w:r>
      <w:r w:rsidR="005B49DF" w:rsidRPr="00272DAF">
        <w:rPr>
          <w:rFonts w:ascii="Times New Roman" w:hAnsi="Times New Roman" w:cs="Times New Roman"/>
          <w:sz w:val="24"/>
          <w:szCs w:val="24"/>
        </w:rPr>
        <w:t>Запровадження ПДВ у світі можна поділити на два основні етапи. Перший відбувався в основному в Західній Європі та Латинській Америці в 1960-х – 1970-х роках. Розвиток ПДВ у Європі був спричинений серією директив ЄС, що вимагають від держав членів ЄС узгоджувати між собою свою політику щодо ПДВ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7A07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1, с.59-60</w:t>
      </w:r>
      <w:r w:rsidRPr="00EC7A07">
        <w:rPr>
          <w:rFonts w:ascii="Times New Roman" w:hAnsi="Times New Roman" w:cs="Times New Roman"/>
          <w:sz w:val="24"/>
          <w:szCs w:val="24"/>
        </w:rPr>
        <w:t>]</w:t>
      </w:r>
      <w:r w:rsidR="005B49DF" w:rsidRPr="00272DAF">
        <w:rPr>
          <w:rFonts w:ascii="Times New Roman" w:hAnsi="Times New Roman" w:cs="Times New Roman"/>
          <w:sz w:val="24"/>
          <w:szCs w:val="24"/>
        </w:rPr>
        <w:t>.</w:t>
      </w:r>
    </w:p>
    <w:p w:rsidR="005B49DF" w:rsidRPr="006542A4" w:rsidRDefault="005B49DF" w:rsidP="00272D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2DAF">
        <w:rPr>
          <w:rFonts w:ascii="Times New Roman" w:hAnsi="Times New Roman" w:cs="Times New Roman"/>
          <w:sz w:val="24"/>
          <w:szCs w:val="24"/>
        </w:rPr>
        <w:t xml:space="preserve">Другий етап прийняття ПДВ проходив </w:t>
      </w:r>
      <w:r w:rsidR="00EC7A07">
        <w:rPr>
          <w:rFonts w:ascii="Times New Roman" w:hAnsi="Times New Roman" w:cs="Times New Roman"/>
          <w:sz w:val="24"/>
          <w:szCs w:val="24"/>
        </w:rPr>
        <w:t>і</w:t>
      </w:r>
      <w:r w:rsidRPr="00272DAF">
        <w:rPr>
          <w:rFonts w:ascii="Times New Roman" w:hAnsi="Times New Roman" w:cs="Times New Roman"/>
          <w:sz w:val="24"/>
          <w:szCs w:val="24"/>
        </w:rPr>
        <w:t>з кінця 1980-х років й ознаменувався введенням ПДВ у деяких промислов</w:t>
      </w:r>
      <w:r w:rsidR="00EC7A07">
        <w:rPr>
          <w:rFonts w:ascii="Times New Roman" w:hAnsi="Times New Roman" w:cs="Times New Roman"/>
          <w:sz w:val="24"/>
          <w:szCs w:val="24"/>
        </w:rPr>
        <w:t>о розвинених країн за межами ЄС</w:t>
      </w:r>
      <w:r w:rsidRPr="00272DAF">
        <w:rPr>
          <w:rFonts w:ascii="Times New Roman" w:hAnsi="Times New Roman" w:cs="Times New Roman"/>
          <w:sz w:val="24"/>
          <w:szCs w:val="24"/>
        </w:rPr>
        <w:t>, н</w:t>
      </w:r>
      <w:r w:rsidR="00EC7A07">
        <w:rPr>
          <w:rFonts w:ascii="Times New Roman" w:hAnsi="Times New Roman" w:cs="Times New Roman"/>
          <w:sz w:val="24"/>
          <w:szCs w:val="24"/>
        </w:rPr>
        <w:t>априклад</w:t>
      </w:r>
      <w:r w:rsidR="00014B84">
        <w:rPr>
          <w:rFonts w:ascii="Times New Roman" w:hAnsi="Times New Roman" w:cs="Times New Roman"/>
          <w:sz w:val="24"/>
          <w:szCs w:val="24"/>
        </w:rPr>
        <w:t>, в Австралії , Канаді</w:t>
      </w:r>
      <w:r w:rsidR="00EC7A07">
        <w:rPr>
          <w:rFonts w:ascii="Times New Roman" w:hAnsi="Times New Roman" w:cs="Times New Roman"/>
          <w:sz w:val="24"/>
          <w:szCs w:val="24"/>
        </w:rPr>
        <w:t>, Японії та Швейцарії</w:t>
      </w:r>
      <w:r w:rsidRPr="00272DAF">
        <w:rPr>
          <w:rFonts w:ascii="Times New Roman" w:hAnsi="Times New Roman" w:cs="Times New Roman"/>
          <w:sz w:val="24"/>
          <w:szCs w:val="24"/>
        </w:rPr>
        <w:t xml:space="preserve"> </w:t>
      </w:r>
      <w:r w:rsidR="00EC7A07">
        <w:rPr>
          <w:rFonts w:ascii="Times New Roman" w:hAnsi="Times New Roman" w:cs="Times New Roman"/>
          <w:sz w:val="24"/>
          <w:szCs w:val="24"/>
        </w:rPr>
        <w:t>та</w:t>
      </w:r>
      <w:r w:rsidRPr="00272DAF">
        <w:rPr>
          <w:rFonts w:ascii="Times New Roman" w:hAnsi="Times New Roman" w:cs="Times New Roman"/>
          <w:sz w:val="24"/>
          <w:szCs w:val="24"/>
        </w:rPr>
        <w:t xml:space="preserve"> </w:t>
      </w:r>
      <w:r w:rsidR="00014B84">
        <w:rPr>
          <w:rFonts w:ascii="Times New Roman" w:hAnsi="Times New Roman" w:cs="Times New Roman"/>
          <w:sz w:val="24"/>
          <w:szCs w:val="24"/>
        </w:rPr>
        <w:t>у</w:t>
      </w:r>
      <w:r w:rsidRPr="00272DAF">
        <w:rPr>
          <w:rFonts w:ascii="Times New Roman" w:hAnsi="Times New Roman" w:cs="Times New Roman"/>
          <w:sz w:val="24"/>
          <w:szCs w:val="24"/>
        </w:rPr>
        <w:t xml:space="preserve"> перехід</w:t>
      </w:r>
      <w:r w:rsidR="00014B84">
        <w:rPr>
          <w:rFonts w:ascii="Times New Roman" w:hAnsi="Times New Roman" w:cs="Times New Roman"/>
          <w:sz w:val="24"/>
          <w:szCs w:val="24"/>
        </w:rPr>
        <w:t>них і економік</w:t>
      </w:r>
      <w:r w:rsidR="00EC7A07">
        <w:rPr>
          <w:rFonts w:ascii="Times New Roman" w:hAnsi="Times New Roman" w:cs="Times New Roman"/>
          <w:sz w:val="24"/>
          <w:szCs w:val="24"/>
        </w:rPr>
        <w:t>ах</w:t>
      </w:r>
      <w:r w:rsidR="00014B84">
        <w:rPr>
          <w:rFonts w:ascii="Times New Roman" w:hAnsi="Times New Roman" w:cs="Times New Roman"/>
          <w:sz w:val="24"/>
          <w:szCs w:val="24"/>
        </w:rPr>
        <w:t>, що розвиваються</w:t>
      </w:r>
      <w:r w:rsidRPr="00272DAF">
        <w:rPr>
          <w:rFonts w:ascii="Times New Roman" w:hAnsi="Times New Roman" w:cs="Times New Roman"/>
          <w:sz w:val="24"/>
          <w:szCs w:val="24"/>
        </w:rPr>
        <w:t>, в першу чергу</w:t>
      </w:r>
      <w:r w:rsidR="00EC7A07">
        <w:rPr>
          <w:rFonts w:ascii="Times New Roman" w:hAnsi="Times New Roman" w:cs="Times New Roman"/>
          <w:sz w:val="24"/>
          <w:szCs w:val="24"/>
        </w:rPr>
        <w:t>,</w:t>
      </w:r>
      <w:r w:rsidRPr="00272DAF">
        <w:rPr>
          <w:rFonts w:ascii="Times New Roman" w:hAnsi="Times New Roman" w:cs="Times New Roman"/>
          <w:sz w:val="24"/>
          <w:szCs w:val="24"/>
        </w:rPr>
        <w:t xml:space="preserve"> в Африці та Азії. Значну роль прийняттю ПДВ цими країнами відіграли такі міжнародні установи як МВФ та Світовий банк</w:t>
      </w:r>
      <w:r w:rsidR="006542A4">
        <w:rPr>
          <w:rFonts w:ascii="Times New Roman" w:hAnsi="Times New Roman" w:cs="Times New Roman"/>
          <w:sz w:val="24"/>
          <w:szCs w:val="24"/>
        </w:rPr>
        <w:t>.</w:t>
      </w:r>
      <w:r w:rsidR="00014B84">
        <w:rPr>
          <w:rFonts w:ascii="Times New Roman" w:hAnsi="Times New Roman" w:cs="Times New Roman"/>
          <w:sz w:val="24"/>
          <w:szCs w:val="24"/>
        </w:rPr>
        <w:t xml:space="preserve"> </w:t>
      </w:r>
      <w:r w:rsidRPr="00272DAF">
        <w:rPr>
          <w:rFonts w:ascii="Times New Roman" w:hAnsi="Times New Roman" w:cs="Times New Roman"/>
          <w:sz w:val="24"/>
          <w:szCs w:val="24"/>
        </w:rPr>
        <w:t xml:space="preserve">Помітну роль відігравало Агентство США з міжнародного розвитку (USAID) </w:t>
      </w:r>
      <w:r w:rsidR="00EC7A07">
        <w:rPr>
          <w:rFonts w:ascii="Times New Roman" w:hAnsi="Times New Roman" w:cs="Times New Roman"/>
          <w:sz w:val="24"/>
          <w:szCs w:val="24"/>
        </w:rPr>
        <w:t>у</w:t>
      </w:r>
      <w:r w:rsidRPr="00272DAF">
        <w:rPr>
          <w:rFonts w:ascii="Times New Roman" w:hAnsi="Times New Roman" w:cs="Times New Roman"/>
          <w:sz w:val="24"/>
          <w:szCs w:val="24"/>
        </w:rPr>
        <w:t xml:space="preserve"> просуванні ПДВ шляхом надання фінансування та технічної допомоги країнам, що розвиваються і країнам </w:t>
      </w:r>
      <w:r w:rsidR="00014B84">
        <w:rPr>
          <w:rFonts w:ascii="Times New Roman" w:hAnsi="Times New Roman" w:cs="Times New Roman"/>
          <w:sz w:val="24"/>
          <w:szCs w:val="24"/>
        </w:rPr>
        <w:t>із перехідною економікою</w:t>
      </w:r>
      <w:r w:rsidRPr="00272DAF">
        <w:rPr>
          <w:rFonts w:ascii="Times New Roman" w:hAnsi="Times New Roman" w:cs="Times New Roman"/>
          <w:sz w:val="24"/>
          <w:szCs w:val="24"/>
        </w:rPr>
        <w:t xml:space="preserve"> [</w:t>
      </w:r>
      <w:r w:rsidR="005347FD" w:rsidRPr="006542A4">
        <w:rPr>
          <w:rFonts w:ascii="Times New Roman" w:hAnsi="Times New Roman" w:cs="Times New Roman"/>
          <w:sz w:val="24"/>
          <w:szCs w:val="24"/>
        </w:rPr>
        <w:t>2</w:t>
      </w:r>
      <w:r w:rsidRPr="006542A4">
        <w:rPr>
          <w:rFonts w:ascii="Times New Roman" w:hAnsi="Times New Roman" w:cs="Times New Roman"/>
          <w:sz w:val="24"/>
          <w:szCs w:val="24"/>
        </w:rPr>
        <w:t>]</w:t>
      </w:r>
      <w:r w:rsidR="00014B84">
        <w:rPr>
          <w:rFonts w:ascii="Times New Roman" w:hAnsi="Times New Roman" w:cs="Times New Roman"/>
          <w:sz w:val="24"/>
          <w:szCs w:val="24"/>
        </w:rPr>
        <w:t>.</w:t>
      </w:r>
    </w:p>
    <w:p w:rsidR="00575EC5" w:rsidRPr="00272DAF" w:rsidRDefault="00575EC5" w:rsidP="00272D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2DAF">
        <w:rPr>
          <w:rFonts w:ascii="Times New Roman" w:hAnsi="Times New Roman" w:cs="Times New Roman"/>
          <w:sz w:val="24"/>
          <w:szCs w:val="24"/>
        </w:rPr>
        <w:t>Потрібно зауважити, що податок на додану</w:t>
      </w:r>
      <w:r w:rsidR="00C50680" w:rsidRPr="00272DAF">
        <w:rPr>
          <w:rFonts w:ascii="Times New Roman" w:hAnsi="Times New Roman" w:cs="Times New Roman"/>
          <w:sz w:val="24"/>
          <w:szCs w:val="24"/>
        </w:rPr>
        <w:t xml:space="preserve"> вартість характеризується багатьма суттєвими</w:t>
      </w:r>
      <w:r w:rsidRPr="00272DAF">
        <w:rPr>
          <w:rFonts w:ascii="Times New Roman" w:hAnsi="Times New Roman" w:cs="Times New Roman"/>
          <w:sz w:val="24"/>
          <w:szCs w:val="24"/>
        </w:rPr>
        <w:t xml:space="preserve"> переваг</w:t>
      </w:r>
      <w:r w:rsidR="00C50680" w:rsidRPr="00272DAF">
        <w:rPr>
          <w:rFonts w:ascii="Times New Roman" w:hAnsi="Times New Roman" w:cs="Times New Roman"/>
          <w:sz w:val="24"/>
          <w:szCs w:val="24"/>
        </w:rPr>
        <w:t>ами</w:t>
      </w:r>
      <w:r w:rsidRPr="00272DAF">
        <w:rPr>
          <w:rFonts w:ascii="Times New Roman" w:hAnsi="Times New Roman" w:cs="Times New Roman"/>
          <w:sz w:val="24"/>
          <w:szCs w:val="24"/>
        </w:rPr>
        <w:t>, він виконує фіскальні функції, одночасно здійснює економічний вплив на важливі макроекономічні показники</w:t>
      </w:r>
      <w:r w:rsidR="006542A4">
        <w:rPr>
          <w:rFonts w:ascii="Times New Roman" w:hAnsi="Times New Roman" w:cs="Times New Roman"/>
          <w:sz w:val="24"/>
          <w:szCs w:val="24"/>
        </w:rPr>
        <w:t xml:space="preserve">. </w:t>
      </w:r>
      <w:r w:rsidRPr="00272DAF">
        <w:rPr>
          <w:rFonts w:ascii="Times New Roman" w:hAnsi="Times New Roman" w:cs="Times New Roman"/>
          <w:sz w:val="24"/>
          <w:szCs w:val="24"/>
        </w:rPr>
        <w:t>Одночасно ріст податкових надходжень зменшує бюджетний дефіцит, скорочує потребу в державних позиках, сприяє зниженню рівня відсотку і</w:t>
      </w:r>
      <w:r w:rsidR="00014B84">
        <w:rPr>
          <w:rFonts w:ascii="Times New Roman" w:hAnsi="Times New Roman" w:cs="Times New Roman"/>
          <w:sz w:val="24"/>
          <w:szCs w:val="24"/>
        </w:rPr>
        <w:t>,</w:t>
      </w:r>
      <w:r w:rsidRPr="00272DAF">
        <w:rPr>
          <w:rFonts w:ascii="Times New Roman" w:hAnsi="Times New Roman" w:cs="Times New Roman"/>
          <w:sz w:val="24"/>
          <w:szCs w:val="24"/>
        </w:rPr>
        <w:t xml:space="preserve"> тим самим</w:t>
      </w:r>
      <w:r w:rsidR="00014B84">
        <w:rPr>
          <w:rFonts w:ascii="Times New Roman" w:hAnsi="Times New Roman" w:cs="Times New Roman"/>
          <w:sz w:val="24"/>
          <w:szCs w:val="24"/>
        </w:rPr>
        <w:t>,</w:t>
      </w:r>
      <w:r w:rsidRPr="00272DAF">
        <w:rPr>
          <w:rFonts w:ascii="Times New Roman" w:hAnsi="Times New Roman" w:cs="Times New Roman"/>
          <w:sz w:val="24"/>
          <w:szCs w:val="24"/>
        </w:rPr>
        <w:t xml:space="preserve"> стимулює інвестування. Проте</w:t>
      </w:r>
      <w:r w:rsidR="00014B84">
        <w:rPr>
          <w:rFonts w:ascii="Times New Roman" w:hAnsi="Times New Roman" w:cs="Times New Roman"/>
          <w:sz w:val="24"/>
          <w:szCs w:val="24"/>
        </w:rPr>
        <w:t>,</w:t>
      </w:r>
      <w:r w:rsidRPr="00272DAF">
        <w:rPr>
          <w:rFonts w:ascii="Times New Roman" w:hAnsi="Times New Roman" w:cs="Times New Roman"/>
          <w:sz w:val="24"/>
          <w:szCs w:val="24"/>
        </w:rPr>
        <w:t xml:space="preserve"> необхідно також враховувати те, що використання податку на додану вартість характеризується не лише його позитивними </w:t>
      </w:r>
      <w:r w:rsidRPr="00272DAF">
        <w:rPr>
          <w:rFonts w:ascii="Times New Roman" w:hAnsi="Times New Roman" w:cs="Times New Roman"/>
          <w:sz w:val="24"/>
          <w:szCs w:val="24"/>
        </w:rPr>
        <w:lastRenderedPageBreak/>
        <w:t>сторонами. Цілий ряд спірних, або негативних моментів роблять актуальними дискусії щодо необхі</w:t>
      </w:r>
      <w:r w:rsidR="00014B84">
        <w:rPr>
          <w:rFonts w:ascii="Times New Roman" w:hAnsi="Times New Roman" w:cs="Times New Roman"/>
          <w:sz w:val="24"/>
          <w:szCs w:val="24"/>
        </w:rPr>
        <w:t xml:space="preserve">дності стягнення </w:t>
      </w:r>
      <w:r w:rsidR="00014B84" w:rsidRPr="00F31734">
        <w:rPr>
          <w:rFonts w:ascii="Times New Roman" w:hAnsi="Times New Roman" w:cs="Times New Roman"/>
          <w:sz w:val="24"/>
          <w:szCs w:val="24"/>
        </w:rPr>
        <w:t>даного податку</w:t>
      </w:r>
      <w:r w:rsidR="00F13F02" w:rsidRPr="00F31734">
        <w:rPr>
          <w:rFonts w:ascii="Times New Roman" w:hAnsi="Times New Roman" w:cs="Times New Roman"/>
          <w:sz w:val="24"/>
          <w:szCs w:val="24"/>
        </w:rPr>
        <w:t xml:space="preserve"> </w:t>
      </w:r>
      <w:r w:rsidR="00B36A57" w:rsidRPr="00F31734">
        <w:rPr>
          <w:rFonts w:ascii="Times New Roman" w:hAnsi="Times New Roman" w:cs="Times New Roman"/>
          <w:sz w:val="24"/>
          <w:szCs w:val="24"/>
          <w:lang w:val="ru-RU"/>
        </w:rPr>
        <w:t>[</w:t>
      </w:r>
      <w:r w:rsidR="005347FD" w:rsidRPr="00F31734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820F18" w:rsidRPr="00F31734">
        <w:rPr>
          <w:rFonts w:ascii="Times New Roman" w:hAnsi="Times New Roman" w:cs="Times New Roman"/>
          <w:sz w:val="24"/>
          <w:szCs w:val="24"/>
          <w:lang w:val="ru-RU"/>
        </w:rPr>
        <w:t>, с.</w:t>
      </w:r>
      <w:r w:rsidR="00F31734" w:rsidRPr="00F31734">
        <w:rPr>
          <w:rFonts w:ascii="Times New Roman" w:hAnsi="Times New Roman" w:cs="Times New Roman"/>
          <w:sz w:val="24"/>
          <w:szCs w:val="24"/>
          <w:lang w:val="ru-RU"/>
        </w:rPr>
        <w:t>112-113</w:t>
      </w:r>
      <w:r w:rsidR="00B36A57" w:rsidRPr="00F31734">
        <w:rPr>
          <w:rFonts w:ascii="Times New Roman" w:hAnsi="Times New Roman" w:cs="Times New Roman"/>
          <w:sz w:val="24"/>
          <w:szCs w:val="24"/>
          <w:lang w:val="ru-RU"/>
        </w:rPr>
        <w:t>]</w:t>
      </w:r>
      <w:r w:rsidR="00014B84" w:rsidRPr="00F3173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75EC5" w:rsidRPr="00272DAF" w:rsidRDefault="00575EC5" w:rsidP="00272D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2DAF">
        <w:rPr>
          <w:rFonts w:ascii="Times New Roman" w:hAnsi="Times New Roman" w:cs="Times New Roman"/>
          <w:sz w:val="24"/>
          <w:szCs w:val="24"/>
        </w:rPr>
        <w:t xml:space="preserve">У світовій практиці податок на додану вартість став </w:t>
      </w:r>
      <w:r w:rsidR="00C1172F" w:rsidRPr="00272DAF">
        <w:rPr>
          <w:rFonts w:ascii="Times New Roman" w:hAnsi="Times New Roman" w:cs="Times New Roman"/>
          <w:sz w:val="24"/>
          <w:szCs w:val="24"/>
        </w:rPr>
        <w:t>голо</w:t>
      </w:r>
      <w:r w:rsidRPr="00272DAF">
        <w:rPr>
          <w:rFonts w:ascii="Times New Roman" w:hAnsi="Times New Roman" w:cs="Times New Roman"/>
          <w:sz w:val="24"/>
          <w:szCs w:val="24"/>
        </w:rPr>
        <w:t xml:space="preserve">вним податком непрямої дії і в багатьох країнах замінив податок </w:t>
      </w:r>
      <w:r w:rsidR="00014B84">
        <w:rPr>
          <w:rFonts w:ascii="Times New Roman" w:hAnsi="Times New Roman" w:cs="Times New Roman"/>
          <w:sz w:val="24"/>
          <w:szCs w:val="24"/>
        </w:rPr>
        <w:t>і</w:t>
      </w:r>
      <w:r w:rsidRPr="00272DAF">
        <w:rPr>
          <w:rFonts w:ascii="Times New Roman" w:hAnsi="Times New Roman" w:cs="Times New Roman"/>
          <w:sz w:val="24"/>
          <w:szCs w:val="24"/>
        </w:rPr>
        <w:t>з обороту. Запровадження ПДВ викликало багато дискусій, однак у підсумку податкове законодавство понад сорока країн світу (</w:t>
      </w:r>
      <w:r w:rsidR="00014B84">
        <w:rPr>
          <w:rFonts w:ascii="Times New Roman" w:hAnsi="Times New Roman" w:cs="Times New Roman"/>
          <w:sz w:val="24"/>
          <w:szCs w:val="24"/>
        </w:rPr>
        <w:t>у</w:t>
      </w:r>
      <w:r w:rsidRPr="00272DAF">
        <w:rPr>
          <w:rFonts w:ascii="Times New Roman" w:hAnsi="Times New Roman" w:cs="Times New Roman"/>
          <w:sz w:val="24"/>
          <w:szCs w:val="24"/>
        </w:rPr>
        <w:t xml:space="preserve"> тому числі 17 європейських) міцно закріпило його як один із основних каналів надходжень до дохідної частини бюджету. Проте</w:t>
      </w:r>
      <w:r w:rsidR="00014B84">
        <w:rPr>
          <w:rFonts w:ascii="Times New Roman" w:hAnsi="Times New Roman" w:cs="Times New Roman"/>
          <w:sz w:val="24"/>
          <w:szCs w:val="24"/>
        </w:rPr>
        <w:t>,</w:t>
      </w:r>
      <w:r w:rsidRPr="00272DAF">
        <w:rPr>
          <w:rFonts w:ascii="Times New Roman" w:hAnsi="Times New Roman" w:cs="Times New Roman"/>
          <w:sz w:val="24"/>
          <w:szCs w:val="24"/>
        </w:rPr>
        <w:t xml:space="preserve"> так було не завжди, з групи країн ОЕСР у 60-ті роки лише вузьке коло держав використовувало такий податок. Але згодом його поширення в розвинених країнах відстежується в 70</w:t>
      </w:r>
      <w:r w:rsidR="00FC59A6">
        <w:rPr>
          <w:rFonts w:ascii="Times New Roman" w:hAnsi="Times New Roman" w:cs="Times New Roman"/>
          <w:sz w:val="24"/>
          <w:szCs w:val="24"/>
        </w:rPr>
        <w:t>-</w:t>
      </w:r>
      <w:r w:rsidRPr="00272DAF">
        <w:rPr>
          <w:rFonts w:ascii="Times New Roman" w:hAnsi="Times New Roman" w:cs="Times New Roman"/>
          <w:sz w:val="24"/>
          <w:szCs w:val="24"/>
        </w:rPr>
        <w:t>80-ті і пізніші роки</w:t>
      </w:r>
      <w:r w:rsidR="00F13F02">
        <w:rPr>
          <w:rFonts w:ascii="Times New Roman" w:hAnsi="Times New Roman" w:cs="Times New Roman"/>
          <w:sz w:val="24"/>
          <w:szCs w:val="24"/>
        </w:rPr>
        <w:t xml:space="preserve">. </w:t>
      </w:r>
      <w:r w:rsidRPr="00272DAF">
        <w:rPr>
          <w:rFonts w:ascii="Times New Roman" w:hAnsi="Times New Roman" w:cs="Times New Roman"/>
          <w:sz w:val="24"/>
          <w:szCs w:val="24"/>
        </w:rPr>
        <w:t>Комісія Європейського союзу оголосила ПДВ однією із обов</w:t>
      </w:r>
      <w:r w:rsidR="00014B84">
        <w:rPr>
          <w:rFonts w:ascii="Times New Roman" w:hAnsi="Times New Roman" w:cs="Times New Roman"/>
          <w:sz w:val="24"/>
          <w:szCs w:val="24"/>
        </w:rPr>
        <w:t>’</w:t>
      </w:r>
      <w:r w:rsidRPr="00272DAF">
        <w:rPr>
          <w:rFonts w:ascii="Times New Roman" w:hAnsi="Times New Roman" w:cs="Times New Roman"/>
          <w:sz w:val="24"/>
          <w:szCs w:val="24"/>
        </w:rPr>
        <w:t>язкових передумов чл</w:t>
      </w:r>
      <w:r w:rsidR="00F13F02">
        <w:rPr>
          <w:rFonts w:ascii="Times New Roman" w:hAnsi="Times New Roman" w:cs="Times New Roman"/>
          <w:sz w:val="24"/>
          <w:szCs w:val="24"/>
        </w:rPr>
        <w:t>енства в Європейському союзі. Це</w:t>
      </w:r>
      <w:r w:rsidRPr="00272DAF">
        <w:rPr>
          <w:rFonts w:ascii="Times New Roman" w:hAnsi="Times New Roman" w:cs="Times New Roman"/>
          <w:sz w:val="24"/>
          <w:szCs w:val="24"/>
        </w:rPr>
        <w:t xml:space="preserve"> помітно впливає на країни, які </w:t>
      </w:r>
      <w:r w:rsidR="00F13F02">
        <w:rPr>
          <w:rFonts w:ascii="Times New Roman" w:hAnsi="Times New Roman" w:cs="Times New Roman"/>
          <w:sz w:val="24"/>
          <w:szCs w:val="24"/>
        </w:rPr>
        <w:t>бажають стати її членами, та підтримує цей</w:t>
      </w:r>
      <w:r w:rsidRPr="00272DAF">
        <w:rPr>
          <w:rFonts w:ascii="Times New Roman" w:hAnsi="Times New Roman" w:cs="Times New Roman"/>
          <w:sz w:val="24"/>
          <w:szCs w:val="24"/>
        </w:rPr>
        <w:t xml:space="preserve"> податку в інших державах.</w:t>
      </w:r>
    </w:p>
    <w:p w:rsidR="00575EC5" w:rsidRPr="00272DAF" w:rsidRDefault="00575EC5" w:rsidP="00272D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2DAF">
        <w:rPr>
          <w:rFonts w:ascii="Times New Roman" w:hAnsi="Times New Roman" w:cs="Times New Roman"/>
          <w:sz w:val="24"/>
          <w:szCs w:val="24"/>
        </w:rPr>
        <w:t xml:space="preserve">У країнах Євросоюзу ПДВ відіграє суттєву роль тому, що завдяки цьому податку реалізується основна мета інтеграції країн </w:t>
      </w:r>
      <w:r w:rsidR="00FC59A6">
        <w:rPr>
          <w:rFonts w:ascii="Times New Roman" w:hAnsi="Times New Roman" w:cs="Times New Roman"/>
          <w:sz w:val="24"/>
          <w:szCs w:val="24"/>
        </w:rPr>
        <w:t>-</w:t>
      </w:r>
      <w:r w:rsidRPr="00272DAF">
        <w:rPr>
          <w:rFonts w:ascii="Times New Roman" w:hAnsi="Times New Roman" w:cs="Times New Roman"/>
          <w:sz w:val="24"/>
          <w:szCs w:val="24"/>
        </w:rPr>
        <w:t xml:space="preserve"> забезпечення вільного переміщення товарів, послуг, праці й капіталу. В ЄС прийнято такі схеми адміністрування ПДВ, які дають змогу здійснювати точне нарахування і відшкодування цього податку на товари й послуги експортного призначення. Але при надходженні в країну призначення імпортовані товари й послуги обкладаються ПДВ так само, як і товари власного виробництва. Це створює однорідне податкове середовище для товарів і послуг, що пропонуються для реалізації на міжнародних ринках </w:t>
      </w:r>
      <w:r w:rsidR="005347FD" w:rsidRPr="00F31734">
        <w:rPr>
          <w:rFonts w:ascii="Times New Roman" w:hAnsi="Times New Roman" w:cs="Times New Roman"/>
          <w:sz w:val="24"/>
          <w:szCs w:val="24"/>
        </w:rPr>
        <w:t>[4</w:t>
      </w:r>
      <w:r w:rsidR="00B36A57" w:rsidRPr="00F31734">
        <w:rPr>
          <w:rFonts w:ascii="Times New Roman" w:hAnsi="Times New Roman" w:cs="Times New Roman"/>
          <w:sz w:val="24"/>
          <w:szCs w:val="24"/>
        </w:rPr>
        <w:t>]</w:t>
      </w:r>
      <w:r w:rsidR="00014B84" w:rsidRPr="00F31734">
        <w:rPr>
          <w:rFonts w:ascii="Times New Roman" w:hAnsi="Times New Roman" w:cs="Times New Roman"/>
          <w:sz w:val="24"/>
          <w:szCs w:val="24"/>
        </w:rPr>
        <w:t>.</w:t>
      </w:r>
      <w:r w:rsidR="00014B84">
        <w:rPr>
          <w:rFonts w:ascii="Times New Roman" w:hAnsi="Times New Roman" w:cs="Times New Roman"/>
          <w:sz w:val="24"/>
          <w:szCs w:val="24"/>
        </w:rPr>
        <w:t xml:space="preserve"> </w:t>
      </w:r>
      <w:r w:rsidRPr="00272DAF">
        <w:rPr>
          <w:rFonts w:ascii="Times New Roman" w:hAnsi="Times New Roman" w:cs="Times New Roman"/>
          <w:sz w:val="24"/>
          <w:szCs w:val="24"/>
        </w:rPr>
        <w:t xml:space="preserve">Нині податок на додану вартість стягується майже у 80-ти країнах, серед яких практично всі промислове розвинуті країни. Єдина держава, де такого податку немає, </w:t>
      </w:r>
      <w:r w:rsidR="00FC59A6">
        <w:rPr>
          <w:rFonts w:ascii="Times New Roman" w:hAnsi="Times New Roman" w:cs="Times New Roman"/>
          <w:sz w:val="24"/>
          <w:szCs w:val="24"/>
        </w:rPr>
        <w:t>-</w:t>
      </w:r>
      <w:r w:rsidRPr="00272DAF">
        <w:rPr>
          <w:rFonts w:ascii="Times New Roman" w:hAnsi="Times New Roman" w:cs="Times New Roman"/>
          <w:sz w:val="24"/>
          <w:szCs w:val="24"/>
        </w:rPr>
        <w:t xml:space="preserve"> США</w:t>
      </w:r>
      <w:r w:rsidR="00F13F02">
        <w:rPr>
          <w:rFonts w:ascii="Times New Roman" w:hAnsi="Times New Roman" w:cs="Times New Roman"/>
          <w:sz w:val="24"/>
          <w:szCs w:val="24"/>
        </w:rPr>
        <w:t>.</w:t>
      </w:r>
    </w:p>
    <w:p w:rsidR="00575EC5" w:rsidRPr="00272DAF" w:rsidRDefault="00575EC5" w:rsidP="00272D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2DAF">
        <w:rPr>
          <w:rFonts w:ascii="Times New Roman" w:hAnsi="Times New Roman" w:cs="Times New Roman"/>
          <w:sz w:val="24"/>
          <w:szCs w:val="24"/>
        </w:rPr>
        <w:t>В Україні, Росії ПДВ введено в 1992 році. Загальною тенденцією для всіх країн, що ввели ПДВ, стало швидке перетворення цього податку на один із основних у податковій системі. У Франції на частку ПДВ припадає 45% усіх податкових надходжень до бюджету, у В</w:t>
      </w:r>
      <w:r w:rsidR="00F13F02">
        <w:rPr>
          <w:rFonts w:ascii="Times New Roman" w:hAnsi="Times New Roman" w:cs="Times New Roman"/>
          <w:sz w:val="24"/>
          <w:szCs w:val="24"/>
        </w:rPr>
        <w:t xml:space="preserve">еликобританії і Німеччині </w:t>
      </w:r>
      <w:r w:rsidR="00FC59A6">
        <w:rPr>
          <w:rFonts w:ascii="Times New Roman" w:hAnsi="Times New Roman" w:cs="Times New Roman"/>
          <w:sz w:val="24"/>
          <w:szCs w:val="24"/>
        </w:rPr>
        <w:t>-</w:t>
      </w:r>
      <w:r w:rsidR="00F13F02">
        <w:rPr>
          <w:rFonts w:ascii="Times New Roman" w:hAnsi="Times New Roman" w:cs="Times New Roman"/>
          <w:sz w:val="24"/>
          <w:szCs w:val="24"/>
        </w:rPr>
        <w:t xml:space="preserve"> 50%</w:t>
      </w:r>
      <w:r w:rsidRPr="00272DAF">
        <w:rPr>
          <w:rFonts w:ascii="Times New Roman" w:hAnsi="Times New Roman" w:cs="Times New Roman"/>
          <w:sz w:val="24"/>
          <w:szCs w:val="24"/>
        </w:rPr>
        <w:t>. В Україні податок на додан</w:t>
      </w:r>
      <w:r w:rsidR="00014B84">
        <w:rPr>
          <w:rFonts w:ascii="Times New Roman" w:hAnsi="Times New Roman" w:cs="Times New Roman"/>
          <w:sz w:val="24"/>
          <w:szCs w:val="24"/>
        </w:rPr>
        <w:t>у вартість становить близько 16</w:t>
      </w:r>
      <w:r w:rsidRPr="00272DAF">
        <w:rPr>
          <w:rFonts w:ascii="Times New Roman" w:hAnsi="Times New Roman" w:cs="Times New Roman"/>
          <w:sz w:val="24"/>
          <w:szCs w:val="24"/>
        </w:rPr>
        <w:t>% консолідованого бюджету</w:t>
      </w:r>
      <w:r w:rsidR="006001EA">
        <w:rPr>
          <w:rFonts w:ascii="Times New Roman" w:hAnsi="Times New Roman" w:cs="Times New Roman"/>
          <w:sz w:val="24"/>
          <w:szCs w:val="24"/>
          <w:lang w:val="ru-RU"/>
        </w:rPr>
        <w:t xml:space="preserve"> [1, с.60]</w:t>
      </w:r>
      <w:r w:rsidRPr="00272DAF">
        <w:rPr>
          <w:rFonts w:ascii="Times New Roman" w:hAnsi="Times New Roman" w:cs="Times New Roman"/>
          <w:sz w:val="24"/>
          <w:szCs w:val="24"/>
        </w:rPr>
        <w:t xml:space="preserve">. Введення ПДВ стало одним </w:t>
      </w:r>
      <w:r w:rsidR="00014B84">
        <w:rPr>
          <w:rFonts w:ascii="Times New Roman" w:hAnsi="Times New Roman" w:cs="Times New Roman"/>
          <w:sz w:val="24"/>
          <w:szCs w:val="24"/>
        </w:rPr>
        <w:t>і</w:t>
      </w:r>
      <w:r w:rsidRPr="00272DAF">
        <w:rPr>
          <w:rFonts w:ascii="Times New Roman" w:hAnsi="Times New Roman" w:cs="Times New Roman"/>
          <w:sz w:val="24"/>
          <w:szCs w:val="24"/>
        </w:rPr>
        <w:t xml:space="preserve">з основних напрямків глобальної податкової реформи </w:t>
      </w:r>
      <w:r w:rsidR="00FC59A6">
        <w:rPr>
          <w:rFonts w:ascii="Times New Roman" w:hAnsi="Times New Roman" w:cs="Times New Roman"/>
          <w:sz w:val="24"/>
          <w:szCs w:val="24"/>
        </w:rPr>
        <w:t>-</w:t>
      </w:r>
      <w:r w:rsidRPr="00272DAF">
        <w:rPr>
          <w:rFonts w:ascii="Times New Roman" w:hAnsi="Times New Roman" w:cs="Times New Roman"/>
          <w:sz w:val="24"/>
          <w:szCs w:val="24"/>
        </w:rPr>
        <w:t xml:space="preserve"> 80</w:t>
      </w:r>
      <w:r w:rsidR="00FC59A6">
        <w:rPr>
          <w:rFonts w:ascii="Times New Roman" w:hAnsi="Times New Roman" w:cs="Times New Roman"/>
          <w:sz w:val="24"/>
          <w:szCs w:val="24"/>
        </w:rPr>
        <w:t>-</w:t>
      </w:r>
      <w:r w:rsidRPr="00272DAF">
        <w:rPr>
          <w:rFonts w:ascii="Times New Roman" w:hAnsi="Times New Roman" w:cs="Times New Roman"/>
          <w:sz w:val="24"/>
          <w:szCs w:val="24"/>
        </w:rPr>
        <w:t xml:space="preserve">90-х </w:t>
      </w:r>
      <w:proofErr w:type="spellStart"/>
      <w:r w:rsidRPr="00272DAF">
        <w:rPr>
          <w:rFonts w:ascii="Times New Roman" w:hAnsi="Times New Roman" w:cs="Times New Roman"/>
          <w:sz w:val="24"/>
          <w:szCs w:val="24"/>
        </w:rPr>
        <w:t>pоків</w:t>
      </w:r>
      <w:proofErr w:type="spellEnd"/>
      <w:r w:rsidRPr="00272DAF">
        <w:rPr>
          <w:rFonts w:ascii="Times New Roman" w:hAnsi="Times New Roman" w:cs="Times New Roman"/>
          <w:sz w:val="24"/>
          <w:szCs w:val="24"/>
        </w:rPr>
        <w:t>. Таке широке поширення ПДВ та його визнання в багатьох країнах світу п</w:t>
      </w:r>
      <w:r w:rsidR="00014B84">
        <w:rPr>
          <w:rFonts w:ascii="Times New Roman" w:hAnsi="Times New Roman" w:cs="Times New Roman"/>
          <w:sz w:val="24"/>
          <w:szCs w:val="24"/>
        </w:rPr>
        <w:t>ояснюється цілою низкою причин.</w:t>
      </w:r>
    </w:p>
    <w:p w:rsidR="006542A4" w:rsidRDefault="00575EC5" w:rsidP="006542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2DAF">
        <w:rPr>
          <w:rFonts w:ascii="Times New Roman" w:hAnsi="Times New Roman" w:cs="Times New Roman"/>
          <w:sz w:val="24"/>
          <w:szCs w:val="24"/>
        </w:rPr>
        <w:t>Поширене використання ПДВ пов</w:t>
      </w:r>
      <w:r w:rsidR="00014B84">
        <w:rPr>
          <w:rFonts w:ascii="Times New Roman" w:hAnsi="Times New Roman" w:cs="Times New Roman"/>
          <w:sz w:val="24"/>
          <w:szCs w:val="24"/>
        </w:rPr>
        <w:t>’</w:t>
      </w:r>
      <w:r w:rsidRPr="00272DAF">
        <w:rPr>
          <w:rFonts w:ascii="Times New Roman" w:hAnsi="Times New Roman" w:cs="Times New Roman"/>
          <w:sz w:val="24"/>
          <w:szCs w:val="24"/>
        </w:rPr>
        <w:t>язане з низкою переваг, які стимулюють як державу, так і платника. По-перше, оподаткування витрат більшою мірою вигідне і державі, і платнику, ніж оподаткування доходів. По-друге, оскільки безпосереднім об</w:t>
      </w:r>
      <w:r w:rsidR="00014B84">
        <w:rPr>
          <w:rFonts w:ascii="Times New Roman" w:hAnsi="Times New Roman" w:cs="Times New Roman"/>
          <w:sz w:val="24"/>
          <w:szCs w:val="24"/>
        </w:rPr>
        <w:t>’</w:t>
      </w:r>
      <w:r w:rsidRPr="00272DAF">
        <w:rPr>
          <w:rFonts w:ascii="Times New Roman" w:hAnsi="Times New Roman" w:cs="Times New Roman"/>
          <w:sz w:val="24"/>
          <w:szCs w:val="24"/>
        </w:rPr>
        <w:t>єктом податку виступають витрати, то різко посилюється зацікавленість у зростанні доходів. По-третє, від ПДВ значно складніше ухилятися і, отже, з ним пов</w:t>
      </w:r>
      <w:r w:rsidR="00014B84">
        <w:rPr>
          <w:rFonts w:ascii="Times New Roman" w:hAnsi="Times New Roman" w:cs="Times New Roman"/>
          <w:sz w:val="24"/>
          <w:szCs w:val="24"/>
        </w:rPr>
        <w:t>’</w:t>
      </w:r>
      <w:r w:rsidRPr="00272DAF">
        <w:rPr>
          <w:rFonts w:ascii="Times New Roman" w:hAnsi="Times New Roman" w:cs="Times New Roman"/>
          <w:sz w:val="24"/>
          <w:szCs w:val="24"/>
        </w:rPr>
        <w:t>язано менше порушень. Суть податку на додану вартість полягає у сплаті податку продавцем (виробником, постачальником) товарів, робіт, послуг з тієї частини вартості, яку він додає до вартості своїх товарів (робіт, послуг) до стадії реалізації їх. Додана вартість створюється в процесі всього циклу виробництва і обігу товарів, починаючи із стадії виготовлення їх і закінчуючи реа</w:t>
      </w:r>
      <w:r w:rsidR="00DD5B7E">
        <w:rPr>
          <w:rFonts w:ascii="Times New Roman" w:hAnsi="Times New Roman" w:cs="Times New Roman"/>
          <w:sz w:val="24"/>
          <w:szCs w:val="24"/>
        </w:rPr>
        <w:t>лізацією кінцевому споживачеві.</w:t>
      </w:r>
      <w:r w:rsidR="00014B84">
        <w:rPr>
          <w:rFonts w:ascii="Times New Roman" w:hAnsi="Times New Roman" w:cs="Times New Roman"/>
          <w:sz w:val="24"/>
          <w:szCs w:val="24"/>
        </w:rPr>
        <w:t xml:space="preserve"> </w:t>
      </w:r>
      <w:r w:rsidRPr="00272DAF">
        <w:rPr>
          <w:rFonts w:ascii="Times New Roman" w:hAnsi="Times New Roman" w:cs="Times New Roman"/>
          <w:sz w:val="24"/>
          <w:szCs w:val="24"/>
        </w:rPr>
        <w:t xml:space="preserve">Платник ПДВ має право на вирахування податку, сплаченого ним постачальникам, на цьому, власне, і базується механізм дії податку на додану вартість. ПДВ – </w:t>
      </w:r>
      <w:r w:rsidR="005347FD" w:rsidRPr="00272DAF">
        <w:rPr>
          <w:rFonts w:ascii="Times New Roman" w:hAnsi="Times New Roman" w:cs="Times New Roman"/>
          <w:sz w:val="24"/>
          <w:szCs w:val="24"/>
        </w:rPr>
        <w:t xml:space="preserve">це </w:t>
      </w:r>
      <w:r w:rsidRPr="00272DAF">
        <w:rPr>
          <w:rFonts w:ascii="Times New Roman" w:hAnsi="Times New Roman" w:cs="Times New Roman"/>
          <w:sz w:val="24"/>
          <w:szCs w:val="24"/>
        </w:rPr>
        <w:t>природний важіль заохочення та захисту вла</w:t>
      </w:r>
      <w:r w:rsidR="00014B84">
        <w:rPr>
          <w:rFonts w:ascii="Times New Roman" w:hAnsi="Times New Roman" w:cs="Times New Roman"/>
          <w:sz w:val="24"/>
          <w:szCs w:val="24"/>
        </w:rPr>
        <w:t>сних виробників та експортерів.</w:t>
      </w:r>
    </w:p>
    <w:p w:rsidR="005347FD" w:rsidRPr="00272DAF" w:rsidRDefault="00575EC5" w:rsidP="006542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2DAF">
        <w:rPr>
          <w:rFonts w:ascii="Times New Roman" w:hAnsi="Times New Roman" w:cs="Times New Roman"/>
          <w:sz w:val="24"/>
          <w:szCs w:val="24"/>
        </w:rPr>
        <w:t xml:space="preserve">Широка база оподаткування цього </w:t>
      </w:r>
      <w:r w:rsidR="00D40C66">
        <w:rPr>
          <w:rFonts w:ascii="Times New Roman" w:hAnsi="Times New Roman" w:cs="Times New Roman"/>
          <w:sz w:val="24"/>
          <w:szCs w:val="24"/>
        </w:rPr>
        <w:t>обов’язкового платежу</w:t>
      </w:r>
      <w:r w:rsidRPr="00272DAF">
        <w:rPr>
          <w:rFonts w:ascii="Times New Roman" w:hAnsi="Times New Roman" w:cs="Times New Roman"/>
          <w:sz w:val="24"/>
          <w:szCs w:val="24"/>
        </w:rPr>
        <w:t xml:space="preserve"> є цінною для фіскальної функції податків. Отже, незважаючи, на неоднозначність поглядів стосовно необхідності </w:t>
      </w:r>
      <w:r w:rsidR="00D40C66">
        <w:rPr>
          <w:rFonts w:ascii="Times New Roman" w:hAnsi="Times New Roman" w:cs="Times New Roman"/>
          <w:sz w:val="24"/>
          <w:szCs w:val="24"/>
        </w:rPr>
        <w:t>запровадження</w:t>
      </w:r>
      <w:r w:rsidR="005347FD" w:rsidRPr="00272DAF">
        <w:rPr>
          <w:rFonts w:ascii="Times New Roman" w:hAnsi="Times New Roman" w:cs="Times New Roman"/>
          <w:sz w:val="24"/>
          <w:szCs w:val="24"/>
        </w:rPr>
        <w:t xml:space="preserve"> </w:t>
      </w:r>
      <w:r w:rsidRPr="00272DAF">
        <w:rPr>
          <w:rFonts w:ascii="Times New Roman" w:hAnsi="Times New Roman" w:cs="Times New Roman"/>
          <w:sz w:val="24"/>
          <w:szCs w:val="24"/>
        </w:rPr>
        <w:t xml:space="preserve">ПДВ, цей податок </w:t>
      </w:r>
      <w:r w:rsidR="005347FD" w:rsidRPr="00272DAF">
        <w:rPr>
          <w:rFonts w:ascii="Times New Roman" w:hAnsi="Times New Roman" w:cs="Times New Roman"/>
          <w:sz w:val="24"/>
          <w:szCs w:val="24"/>
        </w:rPr>
        <w:t>за</w:t>
      </w:r>
      <w:r w:rsidRPr="00272DAF">
        <w:rPr>
          <w:rFonts w:ascii="Times New Roman" w:hAnsi="Times New Roman" w:cs="Times New Roman"/>
          <w:sz w:val="24"/>
          <w:szCs w:val="24"/>
        </w:rPr>
        <w:t>лишається</w:t>
      </w:r>
      <w:r w:rsidR="005347FD" w:rsidRPr="00272DAF">
        <w:rPr>
          <w:rFonts w:ascii="Times New Roman" w:hAnsi="Times New Roman" w:cs="Times New Roman"/>
          <w:sz w:val="24"/>
          <w:szCs w:val="24"/>
        </w:rPr>
        <w:t xml:space="preserve"> </w:t>
      </w:r>
      <w:r w:rsidRPr="00272DAF">
        <w:rPr>
          <w:rFonts w:ascii="Times New Roman" w:hAnsi="Times New Roman" w:cs="Times New Roman"/>
          <w:sz w:val="24"/>
          <w:szCs w:val="24"/>
        </w:rPr>
        <w:t xml:space="preserve">ключовим при наповненні бюджету. </w:t>
      </w:r>
      <w:r w:rsidR="005347FD" w:rsidRPr="00272DAF">
        <w:rPr>
          <w:rFonts w:ascii="Times New Roman" w:hAnsi="Times New Roman" w:cs="Times New Roman"/>
          <w:sz w:val="24"/>
          <w:szCs w:val="24"/>
        </w:rPr>
        <w:t>Він є,</w:t>
      </w:r>
      <w:r w:rsidR="00FC59A6">
        <w:rPr>
          <w:rFonts w:ascii="Times New Roman" w:hAnsi="Times New Roman" w:cs="Times New Roman"/>
          <w:sz w:val="24"/>
          <w:szCs w:val="24"/>
        </w:rPr>
        <w:t xml:space="preserve"> </w:t>
      </w:r>
      <w:r w:rsidR="005347FD" w:rsidRPr="00272DAF">
        <w:rPr>
          <w:rFonts w:ascii="Times New Roman" w:hAnsi="Times New Roman" w:cs="Times New Roman"/>
          <w:sz w:val="24"/>
          <w:szCs w:val="24"/>
        </w:rPr>
        <w:t xml:space="preserve">відносно, молодим податком, який виник </w:t>
      </w:r>
      <w:r w:rsidR="00D40C66">
        <w:rPr>
          <w:rFonts w:ascii="Times New Roman" w:hAnsi="Times New Roman" w:cs="Times New Roman"/>
          <w:sz w:val="24"/>
          <w:szCs w:val="24"/>
        </w:rPr>
        <w:t>у</w:t>
      </w:r>
      <w:r w:rsidR="005347FD" w:rsidRPr="00272DAF">
        <w:rPr>
          <w:rFonts w:ascii="Times New Roman" w:hAnsi="Times New Roman" w:cs="Times New Roman"/>
          <w:sz w:val="24"/>
          <w:szCs w:val="24"/>
        </w:rPr>
        <w:t xml:space="preserve"> першій половині 20 століття в Європі</w:t>
      </w:r>
      <w:r w:rsidR="00AA7256" w:rsidRPr="00272DAF">
        <w:rPr>
          <w:rFonts w:ascii="Times New Roman" w:hAnsi="Times New Roman" w:cs="Times New Roman"/>
          <w:sz w:val="24"/>
          <w:szCs w:val="24"/>
        </w:rPr>
        <w:t xml:space="preserve">, де </w:t>
      </w:r>
      <w:r w:rsidR="00D40C66">
        <w:rPr>
          <w:rFonts w:ascii="Times New Roman" w:hAnsi="Times New Roman" w:cs="Times New Roman"/>
          <w:sz w:val="24"/>
          <w:szCs w:val="24"/>
        </w:rPr>
        <w:t xml:space="preserve">і </w:t>
      </w:r>
      <w:r w:rsidR="00AA7256" w:rsidRPr="00272DAF">
        <w:rPr>
          <w:rFonts w:ascii="Times New Roman" w:hAnsi="Times New Roman" w:cs="Times New Roman"/>
          <w:sz w:val="24"/>
          <w:szCs w:val="24"/>
        </w:rPr>
        <w:t xml:space="preserve">був запроваджений </w:t>
      </w:r>
      <w:r w:rsidR="005347FD" w:rsidRPr="00272DAF">
        <w:rPr>
          <w:rFonts w:ascii="Times New Roman" w:hAnsi="Times New Roman" w:cs="Times New Roman"/>
          <w:sz w:val="24"/>
          <w:szCs w:val="24"/>
        </w:rPr>
        <w:t>та набув розповсюдження за її межами.</w:t>
      </w:r>
    </w:p>
    <w:p w:rsidR="005347FD" w:rsidRPr="00272DAF" w:rsidRDefault="005347FD" w:rsidP="00272D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75EC5" w:rsidRPr="00272DAF" w:rsidRDefault="00575EC5" w:rsidP="0010494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72DAF">
        <w:rPr>
          <w:rFonts w:ascii="Times New Roman" w:hAnsi="Times New Roman" w:cs="Times New Roman"/>
          <w:b/>
          <w:sz w:val="16"/>
          <w:szCs w:val="16"/>
          <w:lang w:val="en-US"/>
        </w:rPr>
        <w:t>C</w:t>
      </w:r>
      <w:r w:rsidRPr="00272DAF">
        <w:rPr>
          <w:rFonts w:ascii="Times New Roman" w:hAnsi="Times New Roman" w:cs="Times New Roman"/>
          <w:b/>
          <w:sz w:val="16"/>
          <w:szCs w:val="16"/>
        </w:rPr>
        <w:t xml:space="preserve">писок </w:t>
      </w:r>
      <w:r w:rsidR="004F4C17">
        <w:rPr>
          <w:rFonts w:ascii="Times New Roman" w:hAnsi="Times New Roman" w:cs="Times New Roman"/>
          <w:b/>
          <w:sz w:val="16"/>
          <w:szCs w:val="16"/>
        </w:rPr>
        <w:t>використаних джерел</w:t>
      </w:r>
    </w:p>
    <w:p w:rsidR="0033648D" w:rsidRPr="00EC7A07" w:rsidRDefault="00575EC5" w:rsidP="0033648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  <w:r w:rsidRPr="00EC7A07">
        <w:rPr>
          <w:rFonts w:ascii="Times New Roman" w:hAnsi="Times New Roman" w:cs="Times New Roman"/>
          <w:sz w:val="16"/>
          <w:szCs w:val="16"/>
        </w:rPr>
        <w:t xml:space="preserve">1. </w:t>
      </w:r>
      <w:r w:rsidR="0033648D" w:rsidRPr="00EC7A07">
        <w:rPr>
          <w:rFonts w:ascii="Times New Roman" w:hAnsi="Times New Roman" w:cs="Times New Roman"/>
          <w:sz w:val="16"/>
          <w:szCs w:val="16"/>
        </w:rPr>
        <w:t>Козинець, І. Г. Козинець О. Г. Історія становлення податку на додану вартість та практика його застосування в країнах ЄС</w:t>
      </w:r>
      <w:r w:rsidR="0033648D" w:rsidRPr="00EC7A07">
        <w:rPr>
          <w:rFonts w:ascii="Times New Roman" w:hAnsi="Times New Roman" w:cs="Times New Roman"/>
          <w:sz w:val="16"/>
          <w:szCs w:val="16"/>
          <w:lang w:val="ru-RU"/>
        </w:rPr>
        <w:t>.</w:t>
      </w:r>
      <w:r w:rsidR="0033648D" w:rsidRPr="00EC7A07">
        <w:rPr>
          <w:rFonts w:ascii="Times New Roman" w:hAnsi="Times New Roman" w:cs="Times New Roman"/>
          <w:sz w:val="16"/>
          <w:szCs w:val="16"/>
        </w:rPr>
        <w:t xml:space="preserve"> </w:t>
      </w:r>
      <w:r w:rsidR="0033648D" w:rsidRPr="00EC7A07">
        <w:rPr>
          <w:rFonts w:ascii="Times New Roman" w:hAnsi="Times New Roman" w:cs="Times New Roman"/>
          <w:i/>
          <w:sz w:val="16"/>
          <w:szCs w:val="16"/>
        </w:rPr>
        <w:t>Актуальні проблеми юридичної науки і практики</w:t>
      </w:r>
      <w:r w:rsidR="0033648D" w:rsidRPr="00EC7A07">
        <w:rPr>
          <w:rFonts w:ascii="Times New Roman" w:hAnsi="Times New Roman" w:cs="Times New Roman"/>
          <w:sz w:val="16"/>
          <w:szCs w:val="16"/>
        </w:rPr>
        <w:t>. 2018. № 1 (4). С. 58-62.</w:t>
      </w:r>
    </w:p>
    <w:p w:rsidR="00DD5B7E" w:rsidRPr="006001EA" w:rsidRDefault="00DD5B7E" w:rsidP="00FC59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u w:val="single"/>
        </w:rPr>
      </w:pPr>
      <w:r w:rsidRPr="00EC7A07">
        <w:rPr>
          <w:rFonts w:ascii="Times New Roman" w:hAnsi="Times New Roman" w:cs="Times New Roman"/>
          <w:sz w:val="16"/>
          <w:szCs w:val="16"/>
        </w:rPr>
        <w:t xml:space="preserve">2. </w:t>
      </w:r>
      <w:proofErr w:type="spellStart"/>
      <w:r w:rsidRPr="00EC7A07">
        <w:rPr>
          <w:rFonts w:ascii="Times New Roman" w:hAnsi="Times New Roman" w:cs="Times New Roman"/>
          <w:sz w:val="16"/>
          <w:szCs w:val="16"/>
        </w:rPr>
        <w:t>Братушка</w:t>
      </w:r>
      <w:proofErr w:type="spellEnd"/>
      <w:r w:rsidRPr="00EC7A07">
        <w:rPr>
          <w:rFonts w:ascii="Times New Roman" w:hAnsi="Times New Roman" w:cs="Times New Roman"/>
          <w:sz w:val="16"/>
          <w:szCs w:val="16"/>
        </w:rPr>
        <w:t xml:space="preserve"> Е. С.</w:t>
      </w:r>
      <w:r w:rsidR="0033648D" w:rsidRPr="00EC7A07">
        <w:rPr>
          <w:rFonts w:ascii="Times New Roman" w:hAnsi="Times New Roman" w:cs="Times New Roman"/>
          <w:sz w:val="16"/>
          <w:szCs w:val="16"/>
        </w:rPr>
        <w:t>,</w:t>
      </w:r>
      <w:r w:rsidRPr="00EC7A07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3648D" w:rsidRPr="00EC7A07">
        <w:rPr>
          <w:rFonts w:ascii="Times New Roman" w:hAnsi="Times New Roman" w:cs="Times New Roman"/>
          <w:sz w:val="16"/>
          <w:szCs w:val="16"/>
        </w:rPr>
        <w:t>Кононець</w:t>
      </w:r>
      <w:proofErr w:type="spellEnd"/>
      <w:r w:rsidR="0033648D" w:rsidRPr="00EC7A07">
        <w:rPr>
          <w:rFonts w:ascii="Times New Roman" w:hAnsi="Times New Roman" w:cs="Times New Roman"/>
          <w:sz w:val="16"/>
          <w:szCs w:val="16"/>
        </w:rPr>
        <w:t xml:space="preserve"> Є. В. </w:t>
      </w:r>
      <w:proofErr w:type="spellStart"/>
      <w:r w:rsidRPr="00EC7A07">
        <w:rPr>
          <w:rFonts w:ascii="Times New Roman" w:hAnsi="Times New Roman" w:cs="Times New Roman"/>
          <w:sz w:val="16"/>
          <w:szCs w:val="16"/>
        </w:rPr>
        <w:t>Генеза</w:t>
      </w:r>
      <w:proofErr w:type="spellEnd"/>
      <w:r w:rsidRPr="00EC7A07">
        <w:rPr>
          <w:rFonts w:ascii="Times New Roman" w:hAnsi="Times New Roman" w:cs="Times New Roman"/>
          <w:sz w:val="16"/>
          <w:szCs w:val="16"/>
        </w:rPr>
        <w:t xml:space="preserve"> податку на дод</w:t>
      </w:r>
      <w:r w:rsidR="0033648D" w:rsidRPr="00EC7A07">
        <w:rPr>
          <w:rFonts w:ascii="Times New Roman" w:hAnsi="Times New Roman" w:cs="Times New Roman"/>
          <w:sz w:val="16"/>
          <w:szCs w:val="16"/>
        </w:rPr>
        <w:t>ану вартість в Україні та світі.</w:t>
      </w:r>
      <w:r w:rsidRPr="00EC7A07">
        <w:rPr>
          <w:rFonts w:ascii="Times New Roman" w:hAnsi="Times New Roman" w:cs="Times New Roman"/>
          <w:sz w:val="16"/>
          <w:szCs w:val="16"/>
        </w:rPr>
        <w:t xml:space="preserve"> </w:t>
      </w:r>
      <w:r w:rsidRPr="00EC7A07">
        <w:rPr>
          <w:rFonts w:ascii="Times New Roman" w:hAnsi="Times New Roman" w:cs="Times New Roman"/>
          <w:i/>
          <w:sz w:val="16"/>
          <w:szCs w:val="16"/>
        </w:rPr>
        <w:t>Ефективна економіка</w:t>
      </w:r>
      <w:r w:rsidR="0033648D" w:rsidRPr="00EC7A07">
        <w:rPr>
          <w:rFonts w:ascii="Times New Roman" w:hAnsi="Times New Roman" w:cs="Times New Roman"/>
          <w:sz w:val="16"/>
          <w:szCs w:val="16"/>
        </w:rPr>
        <w:t>.</w:t>
      </w:r>
      <w:r w:rsidRPr="00EC7A07">
        <w:rPr>
          <w:rFonts w:ascii="Times New Roman" w:hAnsi="Times New Roman" w:cs="Times New Roman"/>
          <w:sz w:val="16"/>
          <w:szCs w:val="16"/>
        </w:rPr>
        <w:t xml:space="preserve"> 2014. № 4. </w:t>
      </w:r>
      <w:r w:rsidR="0033648D" w:rsidRPr="00EC7A07">
        <w:rPr>
          <w:rFonts w:ascii="Times New Roman" w:hAnsi="Times New Roman" w:cs="Times New Roman"/>
          <w:sz w:val="16"/>
          <w:szCs w:val="16"/>
          <w:lang w:val="en-US"/>
        </w:rPr>
        <w:t>URL</w:t>
      </w:r>
      <w:r w:rsidR="0033648D" w:rsidRPr="00EC7A07">
        <w:rPr>
          <w:rFonts w:ascii="Times New Roman" w:hAnsi="Times New Roman" w:cs="Times New Roman"/>
          <w:sz w:val="16"/>
          <w:szCs w:val="16"/>
          <w:lang w:val="ru-RU"/>
        </w:rPr>
        <w:t>:</w:t>
      </w:r>
      <w:r w:rsidRPr="00EC7A07">
        <w:rPr>
          <w:rFonts w:ascii="Times New Roman" w:hAnsi="Times New Roman" w:cs="Times New Roman"/>
          <w:sz w:val="16"/>
          <w:szCs w:val="16"/>
        </w:rPr>
        <w:t xml:space="preserve"> </w:t>
      </w:r>
      <w:r w:rsidR="0033648D" w:rsidRPr="006001EA">
        <w:rPr>
          <w:rFonts w:ascii="Times New Roman" w:hAnsi="Times New Roman" w:cs="Times New Roman"/>
          <w:sz w:val="16"/>
          <w:szCs w:val="16"/>
        </w:rPr>
        <w:t>http://www.economy.nayka.com.ua/?op=1&amp;z=</w:t>
      </w:r>
      <w:proofErr w:type="gramStart"/>
      <w:r w:rsidR="0033648D" w:rsidRPr="006001EA">
        <w:rPr>
          <w:rFonts w:ascii="Times New Roman" w:hAnsi="Times New Roman" w:cs="Times New Roman"/>
          <w:sz w:val="16"/>
          <w:szCs w:val="16"/>
        </w:rPr>
        <w:t>2959</w:t>
      </w:r>
      <w:r w:rsidR="0033648D" w:rsidRPr="006001EA">
        <w:rPr>
          <w:rFonts w:ascii="Times New Roman" w:hAnsi="Times New Roman" w:cs="Times New Roman"/>
          <w:sz w:val="16"/>
          <w:szCs w:val="16"/>
          <w:u w:val="single"/>
        </w:rPr>
        <w:t>(</w:t>
      </w:r>
      <w:proofErr w:type="gramEnd"/>
      <w:r w:rsidR="0033648D" w:rsidRPr="006001EA">
        <w:rPr>
          <w:rFonts w:ascii="Times New Roman" w:hAnsi="Times New Roman" w:cs="Times New Roman"/>
          <w:sz w:val="16"/>
          <w:szCs w:val="16"/>
        </w:rPr>
        <w:t>дата звернення: 10.03.2020).</w:t>
      </w:r>
    </w:p>
    <w:p w:rsidR="00B36A57" w:rsidRPr="006001EA" w:rsidRDefault="005347FD" w:rsidP="00FC59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001EA">
        <w:rPr>
          <w:rFonts w:ascii="Times New Roman" w:hAnsi="Times New Roman" w:cs="Times New Roman"/>
          <w:sz w:val="16"/>
          <w:szCs w:val="16"/>
        </w:rPr>
        <w:t>3</w:t>
      </w:r>
      <w:r w:rsidR="00B36A57" w:rsidRPr="006001EA">
        <w:rPr>
          <w:rFonts w:ascii="Times New Roman" w:hAnsi="Times New Roman" w:cs="Times New Roman"/>
          <w:sz w:val="16"/>
          <w:szCs w:val="16"/>
        </w:rPr>
        <w:t xml:space="preserve">. </w:t>
      </w:r>
      <w:r w:rsidR="00820F18" w:rsidRPr="006001EA">
        <w:rPr>
          <w:rFonts w:ascii="Times New Roman" w:hAnsi="Times New Roman" w:cs="Times New Roman"/>
          <w:sz w:val="16"/>
          <w:szCs w:val="16"/>
          <w:shd w:val="clear" w:color="auto" w:fill="F9F9F9"/>
        </w:rPr>
        <w:t xml:space="preserve">Коваленко А. Г., Малашенко Ю. А., Князєва О. О. ПДВ у системі оподаткування: історичний аспект становлення та розвитку. </w:t>
      </w:r>
      <w:r w:rsidR="00820F18" w:rsidRPr="006001EA">
        <w:rPr>
          <w:rFonts w:ascii="Times New Roman" w:hAnsi="Times New Roman" w:cs="Times New Roman"/>
          <w:i/>
          <w:sz w:val="16"/>
          <w:szCs w:val="16"/>
          <w:shd w:val="clear" w:color="auto" w:fill="F9F9F9"/>
        </w:rPr>
        <w:t>Наукові праці Кіровоградського національного технічного університету</w:t>
      </w:r>
      <w:r w:rsidR="00820F18" w:rsidRPr="006001EA">
        <w:rPr>
          <w:rFonts w:ascii="Times New Roman" w:hAnsi="Times New Roman" w:cs="Times New Roman"/>
          <w:sz w:val="16"/>
          <w:szCs w:val="16"/>
          <w:shd w:val="clear" w:color="auto" w:fill="F9F9F9"/>
        </w:rPr>
        <w:t xml:space="preserve">. Економічні науки. 2010. Вип. 18(2). С. 111-116. URL: </w:t>
      </w:r>
      <w:hyperlink r:id="rId5" w:history="1">
        <w:r w:rsidR="006001EA" w:rsidRPr="006001EA">
          <w:rPr>
            <w:rStyle w:val="a5"/>
            <w:rFonts w:ascii="Times New Roman" w:hAnsi="Times New Roman" w:cs="Times New Roman"/>
            <w:sz w:val="16"/>
            <w:szCs w:val="16"/>
            <w:shd w:val="clear" w:color="auto" w:fill="F9F9F9"/>
          </w:rPr>
          <w:t>http://nbuv.gov.ua/UJRN/Npkntu_e_2010_18(2)__21</w:t>
        </w:r>
      </w:hyperlink>
      <w:r w:rsidR="006001EA" w:rsidRPr="006001EA">
        <w:rPr>
          <w:rFonts w:ascii="Times New Roman" w:hAnsi="Times New Roman" w:cs="Times New Roman"/>
          <w:sz w:val="16"/>
          <w:szCs w:val="16"/>
          <w:shd w:val="clear" w:color="auto" w:fill="F9F9F9"/>
        </w:rPr>
        <w:t xml:space="preserve"> (дата звернення: </w:t>
      </w:r>
      <w:r w:rsidR="006001EA">
        <w:rPr>
          <w:rFonts w:ascii="Times New Roman" w:hAnsi="Times New Roman" w:cs="Times New Roman"/>
          <w:sz w:val="16"/>
          <w:szCs w:val="16"/>
          <w:shd w:val="clear" w:color="auto" w:fill="F9F9F9"/>
        </w:rPr>
        <w:t>10.03.2020</w:t>
      </w:r>
      <w:r w:rsidR="006001EA" w:rsidRPr="006001EA">
        <w:rPr>
          <w:rFonts w:ascii="Times New Roman" w:hAnsi="Times New Roman" w:cs="Times New Roman"/>
          <w:sz w:val="16"/>
          <w:szCs w:val="16"/>
          <w:shd w:val="clear" w:color="auto" w:fill="F9F9F9"/>
        </w:rPr>
        <w:t>)</w:t>
      </w:r>
      <w:r w:rsidR="006001EA">
        <w:rPr>
          <w:rFonts w:ascii="Times New Roman" w:hAnsi="Times New Roman" w:cs="Times New Roman"/>
          <w:sz w:val="16"/>
          <w:szCs w:val="16"/>
          <w:shd w:val="clear" w:color="auto" w:fill="F9F9F9"/>
        </w:rPr>
        <w:t>.</w:t>
      </w:r>
    </w:p>
    <w:p w:rsidR="00F80CF0" w:rsidRPr="00EC7A07" w:rsidRDefault="00F31734" w:rsidP="00FC59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C7A07">
        <w:rPr>
          <w:rStyle w:val="fontstyle01"/>
          <w:sz w:val="16"/>
          <w:szCs w:val="16"/>
        </w:rPr>
        <w:t>4.</w:t>
      </w:r>
      <w:r w:rsidR="006001EA">
        <w:rPr>
          <w:rStyle w:val="fontstyle01"/>
          <w:sz w:val="16"/>
          <w:szCs w:val="16"/>
        </w:rPr>
        <w:t xml:space="preserve"> </w:t>
      </w:r>
      <w:proofErr w:type="spellStart"/>
      <w:r w:rsidR="00F80CF0" w:rsidRPr="00EC7A07">
        <w:rPr>
          <w:rStyle w:val="fontstyle01"/>
          <w:sz w:val="16"/>
          <w:szCs w:val="16"/>
        </w:rPr>
        <w:t>Вронська</w:t>
      </w:r>
      <w:proofErr w:type="spellEnd"/>
      <w:r w:rsidR="00F80CF0" w:rsidRPr="00EC7A07">
        <w:rPr>
          <w:rStyle w:val="fontstyle01"/>
          <w:sz w:val="16"/>
          <w:szCs w:val="16"/>
        </w:rPr>
        <w:t xml:space="preserve"> Г. ПДВ: історія розвитку та міжнародна практика. Податкова</w:t>
      </w:r>
      <w:r w:rsidRPr="00EC7A07">
        <w:rPr>
          <w:color w:val="000000"/>
          <w:sz w:val="16"/>
          <w:szCs w:val="16"/>
          <w:lang w:val="ru-RU"/>
        </w:rPr>
        <w:t xml:space="preserve"> </w:t>
      </w:r>
      <w:r w:rsidR="00F80CF0" w:rsidRPr="00EC7A07">
        <w:rPr>
          <w:rStyle w:val="fontstyle01"/>
          <w:sz w:val="16"/>
          <w:szCs w:val="16"/>
        </w:rPr>
        <w:t>правда. 2012. №5. С.44-51. URL:</w:t>
      </w:r>
      <w:r w:rsidRPr="00EC7A07">
        <w:rPr>
          <w:color w:val="000000"/>
          <w:sz w:val="16"/>
          <w:szCs w:val="16"/>
          <w:lang w:val="ru-RU"/>
        </w:rPr>
        <w:t xml:space="preserve"> </w:t>
      </w:r>
      <w:hyperlink r:id="rId6" w:history="1">
        <w:r w:rsidRPr="00EC7A07">
          <w:rPr>
            <w:rStyle w:val="a5"/>
            <w:rFonts w:ascii="Times New Roman" w:hAnsi="Times New Roman" w:cs="Times New Roman"/>
            <w:sz w:val="16"/>
            <w:szCs w:val="16"/>
          </w:rPr>
          <w:t>http://www.vvplawfirm.com/ru/publicationsall/55-pubcat/226-2012-03-15-14-24-52</w:t>
        </w:r>
      </w:hyperlink>
      <w:r w:rsidRPr="00EC7A07">
        <w:rPr>
          <w:rStyle w:val="fontstyle01"/>
          <w:color w:val="0000FF"/>
          <w:sz w:val="16"/>
          <w:szCs w:val="16"/>
          <w:lang w:val="ru-RU"/>
        </w:rPr>
        <w:t xml:space="preserve"> </w:t>
      </w:r>
      <w:r w:rsidRPr="00EC7A07">
        <w:rPr>
          <w:rStyle w:val="fontstyle01"/>
          <w:color w:val="auto"/>
          <w:sz w:val="16"/>
          <w:szCs w:val="16"/>
        </w:rPr>
        <w:t>(дата звернення: 15.03.2020).</w:t>
      </w:r>
    </w:p>
    <w:sectPr w:rsidR="00F80CF0" w:rsidRPr="00EC7A07" w:rsidSect="00272DA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EC5"/>
    <w:rsid w:val="00014B84"/>
    <w:rsid w:val="00104942"/>
    <w:rsid w:val="00272DAF"/>
    <w:rsid w:val="003323C9"/>
    <w:rsid w:val="0033648D"/>
    <w:rsid w:val="00462635"/>
    <w:rsid w:val="004F4C17"/>
    <w:rsid w:val="005347FD"/>
    <w:rsid w:val="00575EC5"/>
    <w:rsid w:val="005B49DF"/>
    <w:rsid w:val="006001EA"/>
    <w:rsid w:val="00647AE3"/>
    <w:rsid w:val="006542A4"/>
    <w:rsid w:val="007817EE"/>
    <w:rsid w:val="00820F18"/>
    <w:rsid w:val="009F2B22"/>
    <w:rsid w:val="00AA7256"/>
    <w:rsid w:val="00B36A57"/>
    <w:rsid w:val="00C1172F"/>
    <w:rsid w:val="00C50680"/>
    <w:rsid w:val="00D40C66"/>
    <w:rsid w:val="00DD5B7E"/>
    <w:rsid w:val="00EC7A07"/>
    <w:rsid w:val="00F13F02"/>
    <w:rsid w:val="00F248F3"/>
    <w:rsid w:val="00F31734"/>
    <w:rsid w:val="00F80CF0"/>
    <w:rsid w:val="00FC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36A5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36A57"/>
    <w:rPr>
      <w:sz w:val="20"/>
      <w:szCs w:val="20"/>
    </w:rPr>
  </w:style>
  <w:style w:type="character" w:styleId="a5">
    <w:name w:val="Hyperlink"/>
    <w:basedOn w:val="a0"/>
    <w:uiPriority w:val="99"/>
    <w:unhideWhenUsed/>
    <w:rsid w:val="00B36A57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FC59A6"/>
    <w:rPr>
      <w:b/>
      <w:bCs/>
    </w:rPr>
  </w:style>
  <w:style w:type="character" w:customStyle="1" w:styleId="unique">
    <w:name w:val="unique"/>
    <w:basedOn w:val="a0"/>
    <w:rsid w:val="00FC59A6"/>
  </w:style>
  <w:style w:type="character" w:customStyle="1" w:styleId="fontstyle01">
    <w:name w:val="fontstyle01"/>
    <w:basedOn w:val="a0"/>
    <w:rsid w:val="00F80CF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36A5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36A57"/>
    <w:rPr>
      <w:sz w:val="20"/>
      <w:szCs w:val="20"/>
    </w:rPr>
  </w:style>
  <w:style w:type="character" w:styleId="a5">
    <w:name w:val="Hyperlink"/>
    <w:basedOn w:val="a0"/>
    <w:uiPriority w:val="99"/>
    <w:unhideWhenUsed/>
    <w:rsid w:val="00B36A57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FC59A6"/>
    <w:rPr>
      <w:b/>
      <w:bCs/>
    </w:rPr>
  </w:style>
  <w:style w:type="character" w:customStyle="1" w:styleId="unique">
    <w:name w:val="unique"/>
    <w:basedOn w:val="a0"/>
    <w:rsid w:val="00FC59A6"/>
  </w:style>
  <w:style w:type="character" w:customStyle="1" w:styleId="fontstyle01">
    <w:name w:val="fontstyle01"/>
    <w:basedOn w:val="a0"/>
    <w:rsid w:val="00F80CF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5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vvplawfirm.com/ru/publicationsall/55-pubcat/226-2012-03-15-14-24-52" TargetMode="External"/><Relationship Id="rId5" Type="http://schemas.openxmlformats.org/officeDocument/2006/relationships/hyperlink" Target="http://nbuv.gov.ua/UJRN/Npkntu_e_2010_18(2)__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</Pages>
  <Words>1253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14</cp:revision>
  <dcterms:created xsi:type="dcterms:W3CDTF">2020-03-24T12:11:00Z</dcterms:created>
  <dcterms:modified xsi:type="dcterms:W3CDTF">2020-04-14T15:44:00Z</dcterms:modified>
</cp:coreProperties>
</file>